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99" w:rsidRDefault="00215A99"/>
    <w:p w:rsidR="00215A99" w:rsidRP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99">
        <w:rPr>
          <w:rFonts w:ascii="Times New Roman" w:hAnsi="Times New Roman" w:cs="Times New Roman"/>
          <w:b/>
          <w:sz w:val="24"/>
          <w:szCs w:val="24"/>
        </w:rPr>
        <w:t>ФГОС  НОО</w:t>
      </w:r>
    </w:p>
    <w:p w:rsidR="00215A99" w:rsidRDefault="001E5946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4 класс</w:t>
      </w:r>
      <w:r w:rsidR="00215A99">
        <w:rPr>
          <w:rFonts w:ascii="Times New Roman" w:hAnsi="Times New Roman" w:cs="Times New Roman"/>
          <w:b/>
          <w:sz w:val="24"/>
          <w:szCs w:val="24"/>
        </w:rPr>
        <w:t>.</w:t>
      </w:r>
    </w:p>
    <w:p w:rsid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2836"/>
        <w:gridCol w:w="8080"/>
      </w:tblGrid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80" w:type="dxa"/>
          </w:tcPr>
          <w:p w:rsidR="00215A99" w:rsidRPr="00C42285" w:rsidRDefault="001E5946" w:rsidP="0021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светской этики и религиозной культуры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</w:tcPr>
          <w:p w:rsidR="00215A99" w:rsidRPr="00C42285" w:rsidRDefault="00CF470B" w:rsidP="001E5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85">
              <w:rPr>
                <w:rFonts w:ascii="Times New Roman" w:hAnsi="Times New Roman" w:cs="Times New Roman"/>
                <w:b/>
                <w:sz w:val="24"/>
                <w:szCs w:val="24"/>
              </w:rPr>
              <w:t>Школа России</w:t>
            </w:r>
            <w:r w:rsidR="001E59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E5946">
              <w:rPr>
                <w:rFonts w:ascii="Times New Roman" w:hAnsi="Times New Roman" w:cs="Times New Roman"/>
                <w:b/>
                <w:sz w:val="24"/>
                <w:szCs w:val="24"/>
              </w:rPr>
              <w:t>ПНШ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94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15A99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</w:tcPr>
          <w:p w:rsidR="00215A99" w:rsidRDefault="008C677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F470B">
              <w:rPr>
                <w:rFonts w:ascii="Times New Roman" w:hAnsi="Times New Roman" w:cs="Times New Roman"/>
                <w:sz w:val="24"/>
                <w:szCs w:val="24"/>
              </w:rPr>
              <w:t xml:space="preserve"> ( 1 час в неделю)</w:t>
            </w:r>
          </w:p>
        </w:tc>
      </w:tr>
      <w:tr w:rsidR="00C42285" w:rsidTr="00215A99">
        <w:tc>
          <w:tcPr>
            <w:tcW w:w="2836" w:type="dxa"/>
          </w:tcPr>
          <w:p w:rsidR="00215A99" w:rsidRDefault="00EB53D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</w:tcPr>
          <w:p w:rsidR="00EB53D5" w:rsidRDefault="001E5946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Ю.Г., Борисова С.В., Буховец М.В.</w:t>
            </w:r>
          </w:p>
        </w:tc>
      </w:tr>
      <w:tr w:rsidR="00215A99" w:rsidTr="00215A99">
        <w:tc>
          <w:tcPr>
            <w:tcW w:w="2836" w:type="dxa"/>
          </w:tcPr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FF3BE3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E5946" w:rsidRDefault="000250D1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9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0660">
              <w:rPr>
                <w:rFonts w:ascii="Times New Roman" w:hAnsi="Times New Roman" w:cs="Times New Roman"/>
                <w:sz w:val="24"/>
                <w:szCs w:val="24"/>
              </w:rPr>
              <w:t>формирование у младшего подростка   мотиваций к осознанному нравственному поведению, основанному на знании культурных и религиозных традиций многонационального народа России и уважения к ним, а также к диалогу с представителями други</w:t>
            </w:r>
            <w:r w:rsidR="00FF3BE3">
              <w:rPr>
                <w:rFonts w:ascii="Times New Roman" w:hAnsi="Times New Roman" w:cs="Times New Roman"/>
                <w:sz w:val="24"/>
                <w:szCs w:val="24"/>
              </w:rPr>
              <w:t>х культур и религиозных мировоззрений.</w:t>
            </w:r>
          </w:p>
          <w:p w:rsidR="0059437C" w:rsidRDefault="0059437C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патриотизма, формирование гражданского самосознания россиянина</w:t>
            </w:r>
          </w:p>
          <w:p w:rsidR="0059437C" w:rsidRDefault="0059437C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развития интеллектуальных и творческих способностей учащегося, развитие его абстрактного мышления, памяти, воображения, формирование навыков самостоятельной деятельности. Самообразования и самореализации личности.</w:t>
            </w:r>
          </w:p>
          <w:p w:rsidR="008A0660" w:rsidRDefault="008A0660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95" w:rsidRDefault="00016395" w:rsidP="00EB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22" w:rsidTr="00215A99">
        <w:tc>
          <w:tcPr>
            <w:tcW w:w="2836" w:type="dxa"/>
          </w:tcPr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95" w:rsidRDefault="0001639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22" w:rsidRDefault="00A67022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8080" w:type="dxa"/>
          </w:tcPr>
          <w:p w:rsidR="00016395" w:rsidRDefault="00FF3BE3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  <w:r w:rsidR="00016395">
              <w:rPr>
                <w:rFonts w:ascii="Times New Roman" w:hAnsi="Times New Roman" w:cs="Times New Roman"/>
                <w:sz w:val="24"/>
                <w:szCs w:val="24"/>
              </w:rPr>
              <w:t xml:space="preserve">  « Основы религиозных культур и светской этики» представляет собой единый комплекс структурно и содержательно связанных друг с другом шести учебных модулей:</w:t>
            </w:r>
            <w:r w:rsidR="008C6775">
              <w:rPr>
                <w:rFonts w:ascii="Times New Roman" w:hAnsi="Times New Roman" w:cs="Times New Roman"/>
                <w:sz w:val="24"/>
                <w:szCs w:val="24"/>
              </w:rPr>
              <w:t xml:space="preserve"> « Основы православной культуры», « Основы исламской культуры».  « Основы буддийской культуры», « Основы иудейской культуры», «Основы мировых религиозных культур», «Основы светской этики».</w:t>
            </w:r>
          </w:p>
          <w:p w:rsidR="00016395" w:rsidRDefault="008C677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на основе определения образовательных потребностей учащихся и их родителей ( законных представителей) самостоятельно определяет изучение одного из шести модулей, при этом выбор родителей ( законных представителей) является приоритетным для организации обучения ребёнка по содержанию того или иного модуля.</w:t>
            </w:r>
          </w:p>
          <w:p w:rsidR="00E96D35" w:rsidRDefault="008C677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  <w:r w:rsidR="00FF3BE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культурологическим и направлен на развитие у школьников 10 – 11 лет представлений о нравственных идеалах и ценностях, составляющих основу религиозных  и светских традиций,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BE3">
              <w:rPr>
                <w:rFonts w:ascii="Times New Roman" w:hAnsi="Times New Roman" w:cs="Times New Roman"/>
                <w:sz w:val="24"/>
                <w:szCs w:val="24"/>
              </w:rPr>
              <w:t>на понимание их значения в жизни современного общества, а также своей сопричастности к ним. Основные культурологические понятия учебного курса -  « культурная традиция»,     « мировоззрение», « духовность», « нравственность» - являются объединяющим началом для всех понятий, составляющих основу курса.</w:t>
            </w:r>
          </w:p>
          <w:p w:rsidR="00016395" w:rsidRDefault="0059437C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</w:t>
            </w:r>
            <w:r w:rsidR="0001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37C" w:rsidRDefault="0059437C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</w:t>
            </w:r>
            <w:r w:rsidR="008C6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285" w:rsidRPr="00215A99" w:rsidRDefault="00C42285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42285" w:rsidRPr="00215A99" w:rsidSect="00C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15A99"/>
    <w:rsid w:val="00016395"/>
    <w:rsid w:val="000250D1"/>
    <w:rsid w:val="00136E57"/>
    <w:rsid w:val="001900C2"/>
    <w:rsid w:val="001E5946"/>
    <w:rsid w:val="00215A99"/>
    <w:rsid w:val="002208CC"/>
    <w:rsid w:val="0022207A"/>
    <w:rsid w:val="0032211C"/>
    <w:rsid w:val="003C791F"/>
    <w:rsid w:val="00492DE9"/>
    <w:rsid w:val="004B3454"/>
    <w:rsid w:val="004B5525"/>
    <w:rsid w:val="0059437C"/>
    <w:rsid w:val="006057E2"/>
    <w:rsid w:val="00632798"/>
    <w:rsid w:val="007E270F"/>
    <w:rsid w:val="008A0660"/>
    <w:rsid w:val="008C6775"/>
    <w:rsid w:val="009D081A"/>
    <w:rsid w:val="009F6A35"/>
    <w:rsid w:val="00A67022"/>
    <w:rsid w:val="00C42285"/>
    <w:rsid w:val="00CE5585"/>
    <w:rsid w:val="00CF470B"/>
    <w:rsid w:val="00E36E8A"/>
    <w:rsid w:val="00E96D35"/>
    <w:rsid w:val="00EB53D5"/>
    <w:rsid w:val="00FC2EAD"/>
    <w:rsid w:val="00FF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2020-01-28T08:15:00Z</cp:lastPrinted>
  <dcterms:created xsi:type="dcterms:W3CDTF">2020-05-07T03:16:00Z</dcterms:created>
  <dcterms:modified xsi:type="dcterms:W3CDTF">2020-05-07T03:16:00Z</dcterms:modified>
</cp:coreProperties>
</file>