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39" w:rsidRDefault="00193239" w:rsidP="00193239">
      <w:pPr>
        <w:rPr>
          <w:sz w:val="24"/>
          <w:szCs w:val="24"/>
        </w:rPr>
      </w:pPr>
    </w:p>
    <w:p w:rsidR="00193239" w:rsidRPr="00B205C1" w:rsidRDefault="00193239" w:rsidP="00193239">
      <w:pPr>
        <w:spacing w:after="0" w:line="240" w:lineRule="auto"/>
        <w:rPr>
          <w:b/>
          <w:sz w:val="28"/>
          <w:szCs w:val="28"/>
        </w:rPr>
      </w:pPr>
      <w:r w:rsidRPr="00B205C1">
        <w:rPr>
          <w:b/>
          <w:sz w:val="28"/>
          <w:szCs w:val="28"/>
        </w:rPr>
        <w:t xml:space="preserve">           Муниципальное бюджетное общеобразовательное учрежден</w:t>
      </w:r>
      <w:r w:rsidR="00B205C1">
        <w:rPr>
          <w:b/>
          <w:sz w:val="28"/>
          <w:szCs w:val="28"/>
        </w:rPr>
        <w:t>ие</w:t>
      </w:r>
    </w:p>
    <w:p w:rsidR="00193239" w:rsidRPr="00B205C1" w:rsidRDefault="00193239" w:rsidP="00193239">
      <w:pPr>
        <w:spacing w:after="0" w:line="240" w:lineRule="auto"/>
        <w:rPr>
          <w:b/>
          <w:sz w:val="28"/>
          <w:szCs w:val="28"/>
        </w:rPr>
      </w:pPr>
      <w:r w:rsidRPr="00B205C1">
        <w:rPr>
          <w:b/>
          <w:sz w:val="28"/>
          <w:szCs w:val="28"/>
        </w:rPr>
        <w:t xml:space="preserve">     </w:t>
      </w:r>
      <w:r w:rsidR="00B205C1">
        <w:rPr>
          <w:b/>
          <w:sz w:val="28"/>
          <w:szCs w:val="28"/>
        </w:rPr>
        <w:t xml:space="preserve">                    </w:t>
      </w:r>
      <w:r w:rsidRPr="00B205C1">
        <w:rPr>
          <w:b/>
          <w:sz w:val="28"/>
          <w:szCs w:val="28"/>
        </w:rPr>
        <w:t xml:space="preserve">  «Средняя общеобразовательная школа №8»</w:t>
      </w:r>
    </w:p>
    <w:p w:rsidR="00193239" w:rsidRPr="00B205C1" w:rsidRDefault="00193239" w:rsidP="00193239">
      <w:pPr>
        <w:spacing w:after="0" w:line="240" w:lineRule="auto"/>
        <w:rPr>
          <w:b/>
          <w:sz w:val="28"/>
          <w:szCs w:val="28"/>
        </w:rPr>
      </w:pPr>
    </w:p>
    <w:p w:rsidR="00193239" w:rsidRDefault="00193239" w:rsidP="001932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Принято на педагогическом</w:t>
      </w:r>
    </w:p>
    <w:p w:rsidR="00193239" w:rsidRDefault="00193239" w:rsidP="001932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совете, протокол № 1 от 29.08 2019 г                                            Утверждено приказом</w:t>
      </w:r>
    </w:p>
    <w:p w:rsidR="00193239" w:rsidRDefault="00193239" w:rsidP="001932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от 30.08.2019 г.№ 135/2</w:t>
      </w:r>
    </w:p>
    <w:p w:rsidR="00193239" w:rsidRDefault="00193239" w:rsidP="001932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93239" w:rsidRDefault="00193239" w:rsidP="00193239">
      <w:pPr>
        <w:rPr>
          <w:sz w:val="24"/>
          <w:szCs w:val="24"/>
        </w:rPr>
      </w:pPr>
    </w:p>
    <w:p w:rsidR="00193239" w:rsidRDefault="00193239" w:rsidP="00193239">
      <w:pPr>
        <w:rPr>
          <w:sz w:val="24"/>
          <w:szCs w:val="24"/>
        </w:rPr>
      </w:pPr>
    </w:p>
    <w:p w:rsidR="00193239" w:rsidRDefault="00193239" w:rsidP="00193239">
      <w:pPr>
        <w:rPr>
          <w:sz w:val="24"/>
          <w:szCs w:val="24"/>
        </w:rPr>
      </w:pPr>
    </w:p>
    <w:p w:rsidR="00193239" w:rsidRDefault="00193239" w:rsidP="00193239">
      <w:pPr>
        <w:rPr>
          <w:sz w:val="24"/>
          <w:szCs w:val="24"/>
        </w:rPr>
      </w:pPr>
    </w:p>
    <w:p w:rsidR="00193239" w:rsidRDefault="00193239" w:rsidP="00193239">
      <w:pPr>
        <w:rPr>
          <w:sz w:val="24"/>
          <w:szCs w:val="24"/>
        </w:rPr>
      </w:pPr>
    </w:p>
    <w:p w:rsidR="00193239" w:rsidRDefault="00193239" w:rsidP="00193239">
      <w:pPr>
        <w:rPr>
          <w:sz w:val="24"/>
          <w:szCs w:val="24"/>
        </w:rPr>
      </w:pPr>
    </w:p>
    <w:p w:rsidR="00193239" w:rsidRPr="006E43B5" w:rsidRDefault="00193239" w:rsidP="00193239">
      <w:pPr>
        <w:spacing w:after="0" w:line="240" w:lineRule="auto"/>
        <w:rPr>
          <w:b/>
          <w:sz w:val="24"/>
          <w:szCs w:val="24"/>
        </w:rPr>
      </w:pP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  <w:r w:rsidRPr="006E43B5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</w:t>
      </w:r>
      <w:r w:rsidRPr="006E43B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6E43B5">
        <w:rPr>
          <w:b/>
          <w:sz w:val="24"/>
          <w:szCs w:val="24"/>
        </w:rPr>
        <w:t xml:space="preserve">  </w:t>
      </w:r>
      <w:r w:rsidRPr="006E43B5">
        <w:rPr>
          <w:b/>
          <w:sz w:val="32"/>
          <w:szCs w:val="32"/>
        </w:rPr>
        <w:t xml:space="preserve">Рабочая </w:t>
      </w:r>
      <w:r>
        <w:rPr>
          <w:b/>
          <w:sz w:val="32"/>
          <w:szCs w:val="32"/>
        </w:rPr>
        <w:t>программа учебного предмета</w:t>
      </w: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«Литературное чтение»</w:t>
      </w: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B205C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количество часов -  506</w:t>
      </w: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</w:p>
    <w:p w:rsidR="00193239" w:rsidRDefault="00193239" w:rsidP="00193239">
      <w:pPr>
        <w:spacing w:after="0" w:line="240" w:lineRule="atLeast"/>
        <w:rPr>
          <w:b/>
          <w:sz w:val="32"/>
          <w:szCs w:val="32"/>
        </w:rPr>
      </w:pPr>
    </w:p>
    <w:p w:rsidR="00193239" w:rsidRPr="00066FD1" w:rsidRDefault="00193239" w:rsidP="00193239">
      <w:pPr>
        <w:spacing w:after="0" w:line="240" w:lineRule="atLeast"/>
        <w:rPr>
          <w:b/>
          <w:sz w:val="32"/>
          <w:szCs w:val="32"/>
        </w:rPr>
      </w:pPr>
    </w:p>
    <w:p w:rsidR="00193239" w:rsidRDefault="00193239" w:rsidP="00193239">
      <w:pPr>
        <w:spacing w:after="0" w:line="240" w:lineRule="atLeast"/>
        <w:rPr>
          <w:b/>
          <w:sz w:val="24"/>
          <w:szCs w:val="24"/>
        </w:rPr>
      </w:pPr>
      <w:r w:rsidRPr="00066FD1">
        <w:rPr>
          <w:b/>
          <w:sz w:val="24"/>
          <w:szCs w:val="24"/>
        </w:rPr>
        <w:t xml:space="preserve">  Составители: </w:t>
      </w:r>
      <w:r>
        <w:rPr>
          <w:b/>
          <w:sz w:val="24"/>
          <w:szCs w:val="24"/>
        </w:rPr>
        <w:t xml:space="preserve">учитель </w:t>
      </w:r>
    </w:p>
    <w:p w:rsidR="00193239" w:rsidRPr="00066FD1" w:rsidRDefault="00193239" w:rsidP="0019323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начальных классов Столбова Н.В.</w:t>
      </w:r>
    </w:p>
    <w:p w:rsidR="00193239" w:rsidRDefault="00193239" w:rsidP="00193239">
      <w:pPr>
        <w:spacing w:line="240" w:lineRule="auto"/>
        <w:rPr>
          <w:b/>
          <w:sz w:val="24"/>
          <w:szCs w:val="24"/>
        </w:rPr>
      </w:pPr>
    </w:p>
    <w:p w:rsidR="00193239" w:rsidRDefault="00193239" w:rsidP="00193239">
      <w:pPr>
        <w:spacing w:line="240" w:lineRule="auto"/>
        <w:rPr>
          <w:b/>
          <w:sz w:val="24"/>
          <w:szCs w:val="24"/>
        </w:rPr>
      </w:pPr>
    </w:p>
    <w:p w:rsidR="00193239" w:rsidRDefault="00193239" w:rsidP="00193239">
      <w:pPr>
        <w:spacing w:line="240" w:lineRule="auto"/>
        <w:rPr>
          <w:b/>
          <w:sz w:val="24"/>
          <w:szCs w:val="24"/>
        </w:rPr>
      </w:pPr>
    </w:p>
    <w:p w:rsidR="00DF6DD2" w:rsidRPr="00B205C1" w:rsidRDefault="00193239" w:rsidP="00B205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B205C1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</w:t>
      </w:r>
      <w:r w:rsidR="00B205C1">
        <w:rPr>
          <w:b/>
          <w:sz w:val="24"/>
          <w:szCs w:val="24"/>
        </w:rPr>
        <w:t>ТОПКИ 2019 г</w:t>
      </w:r>
    </w:p>
    <w:p w:rsidR="00DF6DD2" w:rsidRDefault="00DF6DD2" w:rsidP="007A54E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DD2" w:rsidRDefault="00DF6DD2" w:rsidP="00DF6D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B20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</w:t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освоения учебного предмета</w:t>
      </w:r>
    </w:p>
    <w:p w:rsidR="007A54E6" w:rsidRPr="007A54E6" w:rsidRDefault="007A54E6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0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«Литературное чтение»</w:t>
      </w:r>
      <w:r w:rsidR="003A1CAE" w:rsidRPr="007A5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CAE" w:rsidRPr="007A5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  <w:r w:rsidR="003A1CAE" w:rsidRPr="007A5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свою Родину, российский народ и историю России, осознание своей этнической 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национальной принадлежности; формирование ценностей многонационального российского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общества; становление гуманистических и демократических ценностных ориентаций;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органичном единстве и разнообразии природы, народов, культур и религий;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других народов;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развивающемся мире;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5) принятие и освоение социальной роли учащегося, развитие мотивов учебной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деятельности и формирование личностного смысла учения;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в информационной деятельности, на основе представлений о нравственных нормах,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социальной справедливости и свободе;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отзывчивости, понимания и сопереживания чувствам других людей;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9) развитие навыков сотрудничества со взрослыми и сверстниками в разных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социальных ситуациях, умения не создавать конфликтов и находить выходы из спорных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ситуаций;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к творческому труду, работе на результат, бережному отношению к материальным 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духовным ценностям.</w:t>
      </w:r>
    </w:p>
    <w:p w:rsidR="004056D3" w:rsidRPr="007A54E6" w:rsidRDefault="003A1CAE" w:rsidP="007A54E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 xml:space="preserve"> 1) овладение способностью принимать и сохранять цели и задачи учебной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деятельности, поиска средств её осуществления;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поставленной задачей и условиями ее реализации; определять наиболее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эффективные способы достижения результата;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способности конструктивно действовать даже в ситуациях неуспеха;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6) использование знаково-символических средств представления информации для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создания моделей изучаемых объектов и процессов, схем решения учебных и практических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задач;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информационных 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коммуникационных технологий (далее - ИКТ) для решения коммуникативных 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познавательных задач;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 xml:space="preserve"> 8) использование различных способов поиска (в справочных источниках и открытом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учебном информационном пространстве сети Интернет), сбора, обработки, анализа,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организации, передачи и интерпретации информации в соответствии с коммуникативными 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познавательными задачами и технологиями учебного предме</w:t>
      </w:r>
      <w:r w:rsidR="007A54E6">
        <w:rPr>
          <w:rFonts w:ascii="Times New Roman" w:hAnsi="Times New Roman" w:cs="Times New Roman"/>
          <w:color w:val="000000"/>
          <w:sz w:val="24"/>
          <w:szCs w:val="24"/>
        </w:rPr>
        <w:t xml:space="preserve">та; в том числе умение вводить 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текст с помощью клавиатуры, фиксировать (записывать) в цифровой форме измеряемые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величины и анализировать изображения, звуки, готовить свое выступление и выступать с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аудио-, видео- и графическим сопровождением; соблюдать нормы информационной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избирательности, этики и этикета;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9) овладение навыками смыслового чтения текстов различных стилей и жанров в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целями и задачами; осознанно строить речевое высказывание в соответствии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задачами коммуникации и составлять тексты в устной и письменной формах;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10) овладение логическими действиями сравнения, анализа, синтеза, обобщения,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классификации по родовидовым признакам, установления аналогий и причинно-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следственных связей, построения рассуждений, отнесения к известным понятиям;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11) готовность слушать собеседника и вести диалог; готовность признавать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возможность существования различных точек зрения и права каждого иметь свою; излагать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свое мнение и аргументировать свою точку зрения и оценку событий;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12) определение общей цели и путей ее достижения; умение договариваться о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распределении функций и ролей в совместной деятельности; осуществлять взаимный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контроль в совместной деятельности, адекватно оценивать собственное поведение 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поведение окружающих;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 xml:space="preserve"> 13) готовность конструктивно разрешать конфликты посредством учета интересов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сторон и сотрудничества;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 xml:space="preserve"> 14) овладение начальными сведениями о сущности и особенностях объектов,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процессов и явлений действительности (природных, социальных, культурных, технических 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др.) в соответствии с содержанием конкретного учебного предмета;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15) овладение базовыми предметными и межпредметными понятиями, отражающими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существенные связи и отношения между объектами и процессами; </w:t>
      </w:r>
    </w:p>
    <w:p w:rsid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4E6">
        <w:rPr>
          <w:rFonts w:ascii="Times New Roman" w:hAnsi="Times New Roman" w:cs="Times New Roman"/>
          <w:color w:val="000000"/>
          <w:sz w:val="24"/>
          <w:szCs w:val="24"/>
        </w:rPr>
        <w:t>16)умение работать в материальной и информационной среде начального общего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(в том числе с учебными моделями) в соответствии с содержанием конкретного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учебного предмета; формирование начального уровня культуры пользования словарями в</w:t>
      </w:r>
      <w:r w:rsidRPr="007A54E6">
        <w:rPr>
          <w:rFonts w:ascii="Times New Roman" w:hAnsi="Times New Roman" w:cs="Times New Roman"/>
          <w:color w:val="000000"/>
          <w:sz w:val="24"/>
          <w:szCs w:val="24"/>
        </w:rPr>
        <w:br/>
        <w:t>системе универсальных учебных действий.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Предметные результаты: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 xml:space="preserve"> 1) понимание литературы как явления национальной и мировой культуры, средства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сохранения и передачи нравственных ценностей и традиций;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>2) осознание значимости чтения для личного развития; формирование представлений о мире,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российской истории и культуре, первоначальных этических представлений, понятий о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добре и зле, нравственности; успешности обучения по всем учебным предметам;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формирование потребности в систематическом чтении;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>3) понимание роли чтения, использование разных видов чтения (ознакомительное,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изучающее,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выборочное, поисковое); умение осознанно воспринимать и оценивать содержание 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специфику различных текстов, участвовать в их обсуждении, давать и обосновывать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нравственную оценку поступков героев;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>4) достижение необходимого для продолжения образования уровня читательской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компетентности, общего речевого развития, то есть овладение техникой чтения вслух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и про себя, элементарными приемами интерпретации, анализа и преобразования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lastRenderedPageBreak/>
        <w:t>художественных, научно-популярных и учебных текстов с использованием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элементарных литературоведческих понятий;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>5) умение самостоятельно выбирать интересующую литературу; пользоваться справочными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источниками для понимания и получе</w:t>
      </w:r>
      <w:r w:rsidR="007A54E6" w:rsidRPr="007A54E6">
        <w:rPr>
          <w:rFonts w:ascii="Times New Roman" w:hAnsi="Times New Roman" w:cs="Times New Roman"/>
          <w:color w:val="000000"/>
          <w:sz w:val="24"/>
          <w:szCs w:val="28"/>
        </w:rPr>
        <w:t xml:space="preserve">ния дополнительной информации.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4056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Выпускник на уровне начального общего образования: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 xml:space="preserve"> - овладеет техникой чтения (правильным плавным чтением, приближающимся к темпу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нормальной речи), приемами понимания прочитанного и прослушанного произведения,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элементарными приемами анализа, интерпретации и преобразования художественных,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научно-популярных и учебных текстов;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>-научится самостоятельно выбирать интересующую литературу, пользоваться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словарями и справочниками, осознают себя как грамотного читателя, способного к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творческой деятельности;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>- научится вести диалог в различных коммуникативных ситуациях, соблюдая правила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речевого этикета, участвовать в обсуждении прослушанного (прочитанного) произведения;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 xml:space="preserve"> -научится составлять несложные монологические высказывания о произведении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(героях, событиях); устно передавать содержание текста по плану; составлять небольшие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тексты повествовательного характера с элементами рассуждения и описания; 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>- научится декламировать (читать наизусть) стихотворные произведения. Они получат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возможность научиться выступать перед знакомой аудиторией (сверстников, родителей,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педагогов) с небольшими сообщениями, используя иллюстративный ряд (плакаты,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презентацию);</w:t>
      </w:r>
    </w:p>
    <w:p w:rsidR="007A54E6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 xml:space="preserve"> - приобретет первичные умения работы с учебной и научно-популярной литературой,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будут находить, и использовать информацию для практической работы; </w:t>
      </w:r>
    </w:p>
    <w:p w:rsidR="008B5C34" w:rsidRPr="007A54E6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54E6">
        <w:rPr>
          <w:rFonts w:ascii="Times New Roman" w:hAnsi="Times New Roman" w:cs="Times New Roman"/>
          <w:color w:val="000000"/>
          <w:sz w:val="24"/>
          <w:szCs w:val="28"/>
        </w:rPr>
        <w:t>- овладеет основами коммуникативной деятельности, на практическом уровне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осознают значимость работы в группе и освоят правила групповой работы.</w:t>
      </w:r>
      <w:r w:rsidRPr="004056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Виды речевой и читательской деятельности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Выпускник научится: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осознавать значимость чтения для дальнейшего обучения, саморазвития;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воспринимать чтение как источник эстетического, нравственного, познавательного опыта;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понимать цель чтения: удовлетворение читательского интереса и приобретение опыта чтения,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поиск фактов и суждений, аргументации, иной информации;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прогнозировать содержание текста художественного произведения по заголовку,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автору, жанру и осознавать цель чтения;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читать со скоростью, позволяющей понимать смысл прочитанного;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различать на практическом уровне виды текстов (художественный, учебный,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справочный), опираясь на особенности каждого вида текста;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читать (вслух) выразительно доступные для данного возраста прозаические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произведения и декламировать стихотворные произведения после предварительной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подготовки;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использовать различные виды чтения: изучающее, выборочное ознакомительное,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выборочное поисковое, выборочное просмотровое в соответствии с целью чтения (для всех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видов текстов);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ориентироваться в содержании художественного, учебного и научно-популярного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текста, понимать его смысл (при чтении вслух и про себя, при прослушивании):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для художественных текстов: определять главную мысль и героев произведения;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воспроизводить в воображении словесные художественные образы и картины жизни,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изображенные автором; этически оценивать поступки персонажей, формировать свое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lastRenderedPageBreak/>
        <w:t>отношение к героям произведения; определять основные события и устанавливать их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последовательность; озаглавливать текст, передавая в заголовке главную мысль текста;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находить в тексте требуемую информацию (конкретные сведения, факты, описания),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заданную в явном виде; задавать вопросы по содержанию п</w:t>
      </w:r>
      <w:r w:rsidR="007A54E6">
        <w:rPr>
          <w:rFonts w:ascii="Times New Roman" w:hAnsi="Times New Roman" w:cs="Times New Roman"/>
          <w:color w:val="000000"/>
          <w:sz w:val="24"/>
          <w:szCs w:val="28"/>
        </w:rPr>
        <w:t xml:space="preserve">роизведения и отвечать на них, 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подтверждая ответ примерами из текста; объяснять значение слова с опорой на контекст, с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использованием словарей и другой справочной литературы;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для научно-популярных текстов: определять основное содержание текста;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озаглавливать текст, в краткой форме отражая в названии основное содержание текста;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находить в тексте требуемую информацию (конкретные сведения, факты, описания явлений,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процессов), заданную в явном виде; задавать вопросы по содержанию текста и отвечать на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них, подтверждая ответ примерами из текста; объяснять значение слова с опорой на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контекст, с использованием словарей и другой справочной литературы;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использовать простейшие приемы анализа различных видов текстов: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для художественных текстов: устанавливать взаимосвязь между событиями, фактами,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поступками (мотивы, последствия), мыслями, чувствами героев, опираясь на содержание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текста;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для научно-популярных текстов: устанавливать взаимосвязь между отдельными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фактами, событиями, явлениями, описаниями, процессами и между отдельными частями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текста, опираясь на его содержание;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использовать различные формы интерпретации содержания текстов: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для художественных текстов: формулировать простые выводы, основываясь на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содержании текста; составлять характеристику персонажа; интерпретировать текст, опираясь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на некоторые его жанровые, структурные, языковые особенности; устанавливать связи,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отношения, не высказанные в тексте напрямую, например, соотносить ситуацию и поступки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героев, объяснять (пояснять) поступки героев, опираясь на содержание текста;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для научно-популярных текстов: формулировать простые выводы, основываясь на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тексте; устанавливать связи, отношения, не высказанные в тексте напрямую, например,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объяснять явления природы, пояснять описываемые события, соотнося их с содержанием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текста;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ориентироваться в нравственном содержании прочитанного, самостоятельно делать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выводы, соотносить поступки героев с нравственными нормами (только для художественных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текстов);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различать на практическом уровне виды текстов (художественный и научно-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популярный), опираясь на особенности каждого вида текста (для всех видов текстов);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передавать содержание прочитанного или прослушанного с учетом специфики текста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 виде пересказа (полного или краткого) (для всех видов текстов);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участвовать в обсуждении прослушанного/прочитанного текста (задавать вопросы,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высказывать и обосновывать собственное мнение, соблюдая правила речевого этикета 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правила работы в группе), опираясь на текст или собственный опыт (для всех видов текстов).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Выпускник получит возможность научиться</w:t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: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осмысливать эстетические и нравственные ценности художественного текста 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высказывать суждение;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осмысливать эстетические и нравственные ценности художественного текста 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высказывать собственное суждение;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высказывать собственное суждение о прочитанном (прослушанном) произведении,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доказывать и подтверждать его фактами со ссылками на текст;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устанавливать ассоциации с жизненным опытом, с впечатлениями от восприятия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lastRenderedPageBreak/>
        <w:t>других видов искусства;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составлять по аналогии устные рассказы (повествование, рассуждение, описание).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Круг детского чтения (для всех видов текстов)</w:t>
      </w:r>
      <w:r w:rsidR="007A54E6"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Выпускник научится: 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осуществлять выбор книги в библиотеке (или в контролируемом Интернете) по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заданной тематике или по собственному желанию;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вести список прочитанных книг с целью использования его в учебной 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внеучебной деятельности, в том числе для планирования своего круга чтения;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составлять аннотацию и краткий отзыв на прочитанное произведение по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заданному образцу.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Выпускник получит возможность научиться: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– </w:t>
      </w:r>
      <w:r w:rsidRPr="007A54E6">
        <w:rPr>
          <w:rFonts w:ascii="Times New Roman" w:hAnsi="Times New Roman" w:cs="Times New Roman"/>
          <w:i/>
          <w:iCs/>
          <w:color w:val="000000"/>
          <w:sz w:val="24"/>
          <w:szCs w:val="28"/>
        </w:rPr>
        <w:t>работать с тематическим каталогом;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– </w:t>
      </w:r>
      <w:r w:rsidRPr="007A54E6">
        <w:rPr>
          <w:rFonts w:ascii="Times New Roman" w:hAnsi="Times New Roman" w:cs="Times New Roman"/>
          <w:i/>
          <w:iCs/>
          <w:color w:val="000000"/>
          <w:sz w:val="24"/>
          <w:szCs w:val="28"/>
        </w:rPr>
        <w:t>работать с детской периодикой;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– </w:t>
      </w:r>
      <w:r w:rsidRPr="007A54E6">
        <w:rPr>
          <w:rFonts w:ascii="Times New Roman" w:hAnsi="Times New Roman" w:cs="Times New Roman"/>
          <w:i/>
          <w:iCs/>
          <w:color w:val="000000"/>
          <w:sz w:val="24"/>
          <w:szCs w:val="28"/>
        </w:rPr>
        <w:t>самостоятельно писать отзыв о прочитанной книге (в свободной форме).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Литературоведческая пропедевтика (только для художественных текстов)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Выпускник научится: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распознавать некоторые отличительные особенности художественных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произведений (на примерах художественных образов и средств художественной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выразительности);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отличать на практическом уровне прозаический текст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от стихотворного, приводить примеры прозаических и стихотворных текстов;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различать художественные произведения разных жанров (рассказ, басня, сказка,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загадка, пословица), приводить примеры этих произведений;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находить средства художественной выразительности (метафора,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олицетворение, эпитет).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Выпускник получит возможность научиться: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воспринимать художественную литературу как вид искусства, приводить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примеры проявления художественного вымысла в произведениях;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сравнивать, сопоставлять, делать элементарный анализ различных текстов,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используя ряд литературоведческих понятий (фольклорная и авторская литература, структура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текста, герой, автор) и средств художественной выразительности (иносказание, метафора,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олицетворение, сравнение, эпитет);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определять позиции героев художественного текста, позицию автора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художественного текста.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Творческая деятельность (только для художественных текстов)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Выпускник научится: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создавать по аналогии собственный текст в жанре сказки и загадки;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восстанавливать текст, дополняя его начало или окончание или пополняя его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событиями;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составлять устный рассказ по репродукциям картин художников и/или на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основе личного опыта;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составлять устный рассказ на основе прочитанных произведений с учетом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коммуникативной задачи (для разных адресатов).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A54E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Выпускник получит возможность научиться: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вести рассказ (или повествование) на основе сюжета известного литературного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произведения, дополняя и/или изменяя его содержание, например, рассказывать известное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литературное произведение от имени одного из действующих лиц или неодушевленного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предмета;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писать сочинения по поводу прочитанного в виде читательских аннотации или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отзыва;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создавать серии иллюстраций с короткими текстами по содержанию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прочитанного</w:t>
      </w:r>
      <w:r w:rsidR="007A54E6">
        <w:rPr>
          <w:rFonts w:ascii="Times New Roman" w:hAnsi="Times New Roman" w:cs="Times New Roman"/>
          <w:color w:val="000000"/>
          <w:sz w:val="24"/>
          <w:szCs w:val="28"/>
        </w:rPr>
        <w:t xml:space="preserve"> (прослушанного) произведения; 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создавать проекты в виде книжек-самоделок, презентаций с аудиовизуальной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поддержкой и пояснениями;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– работать в группе, создавая сценарии и инсценируя прочитанное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(прослушанное, созданное самостоятельно) художественное произведение, в том числе и в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  <w:t>виде мультимедийного продукта (мультфильма).</w:t>
      </w:r>
      <w:r w:rsidRPr="007A54E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2. Содержание учебного предмета «Литературное чтение»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Виды речевой и читательской деятельности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Аудирование (слушание</w:t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)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Восприятие на слух звучащей речи (высказывание собеседника, чтение различных текстов).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Адекватное понимание содержания звучащей речи, умение отвечать на вопросы по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содержанию услышанного произведения, определение последовательности событий,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осознание цели речевого высказывания, умение задавать вопрос по услышанному учебному,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научно- познавательному и художественному произведению.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Чтение вслух</w:t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Постепенный переход от слогового к плавному осмысленному правильному чтению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целыми словами вслух (скорость чтения в соответствии с индивидуальным темпом чтения),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постепенное увеличение скорости чтения. Установка на нормальный для читающего темп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беглости, позволяющий ему осознать текст. Соблюдение орфоэпических и интонационных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норм чтения.чтение предложений с интонационным выделением знаков препинания.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Понимание смысловых особенностей разных по виду и типу текстов, передача их с помощью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интонирования.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Чтение про себя.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Осознание смысла произведения при чтении про себя (доступных по объёму и жанру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произведений). Определение вида чтения (изучающее, ознакомительное, просмотровое,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выборочное). Умение находить в тексте необходимую информацию. Понимание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особенностей разных видов чтения: факта, описания, дополнения высказывания и др.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Работа с разными видами текста</w:t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Общее представление о разных видах текста: художественных, учебных, научно-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популярных — и их сравнение. Определение целей создания этих видов текста. Особенности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фольклорного текста.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Практическое освоение умения отличать текст от набора предложений. Прогнозирование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содержания книги по её названию и оформлению.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Самостоятельное определение темы, главной мысли, структуры; деление текста на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смысловые части, их оглавление. Умение работать с разными видами информации.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Участие в коллективном обсуждении: умение отвечать на вопросы, выступать по теме,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слушать выступления товарищей, дополнять ответы по ходу беседы, используя текст.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Привлечение справочных и иллюстративно-изобразительных материалов.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Библиографическая культура</w:t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Книга как особый вид искусства. Книга как источник необходимых знаний. Первые книги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на Руси и начало книгопечатания (общее представление). Книга учебная, художественная,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справочная. Элементы книги: содержание или оглавление, титульный лист, аннотация,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иллюстрации. Виды информации в книге: научная, художественная (с опорой на внешние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показатели книги, её справочно-иллюстративный материал).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Типы книг (изданий): книга-произведение, книга-сборник, собрание сочинений,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периодическая печать, справочные издания (справо</w:t>
      </w:r>
      <w:r w:rsidR="008B5C34">
        <w:rPr>
          <w:rFonts w:ascii="Times New Roman" w:hAnsi="Times New Roman" w:cs="Times New Roman"/>
          <w:color w:val="000000"/>
          <w:sz w:val="24"/>
          <w:szCs w:val="28"/>
        </w:rPr>
        <w:t xml:space="preserve">чники, словари, энциклопедии). 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lastRenderedPageBreak/>
        <w:t>Выбор книг на основе рекомендованного списка, картотеки, открытого доступа к детским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книгам в библиотеке. Алфавитный каталог. Самостоятельное пользование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соответствующими возрасту словарями и справочной литературой.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Работа с текстом художественного произведения</w:t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Понимание заглавия произведения, его адекватное соотношение с содержанием.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Определение особенностей художественного текста: своеобразие выразительных средств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языка (с помощью учителя). Осознание того, что фольклор есть выражение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общечеловеческих нравственных правил и отношений.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Понимание нравственного содержания прочитанного, осознание мотивации поведения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героев, анализ поступков героев с точки зрения норм морали. Осознание понятия «Родина»,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представления о проявлении любви к Родине в литературе разных народов (на примере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народов России). Схожесть тем, идей, героев в фольклоре разных народов. Самостоятельное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воспроизведение текста с использованием выразительных средств языка: последовательное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воспроизведение эпизода с использованием специфической для данного произведения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лексики (по вопросам учителя), рассказ по иллюстрациям, пересказ.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Характеристика героя произведения с использованием художественно-выразительных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средств данного текста. Нахождение в тексте слов и выражений, характеризующих героя и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событие. Анализ (с помощью учителя), мотивы поступка персонажа. Сопоставление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поступков героев по аналогии или по контрасту. Выявление авторского отношения к герою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на основе анализа текста, авторских помет, имён героев.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Характеристика героя произведения. Портрет, характер героя, выраженные через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поступки и речь.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Освоение разных видов пересказа художественного текста: подробный, выборочный и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краткий (передача основных мыслей).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Подробный пересказ текста: определение главной мысли фрагмента, выделение опорных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или ключевых слов, озаглавливание, подробный пересказ эпизода; деление текста на части,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определение главной мысли каждой части и всего текста, озаглавливание каждой части и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всего текста, составление плана в виде назывных предложений из текста, в виде вопросов, в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виде самостоятельно сформулированного высказывания.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Самостоятельный выборочный пересказ по заданному фрагменту: характеристика героя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произведения (отбор слов, выражений в тексте, позволяющих составить рассказ о герое),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описание места действия (выбор слов, выражений в тексте, позволяющих составить данное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описание на основе текста). Вычленение и сопоставление эпизодов из разных произведений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 общности ситуаций, эмоциональной окраске, характеру поступков героев.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Работа с учебными, научно-популярными и другими текстами</w:t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Понимание заглавия произведения; адекватное соотношение с его содержанием.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Определение особенностей учебного и научно-популярного текста (передача информации).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Понимание отдельных, наиболее общих особенностей текстов былин, легенд, библейских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рассказов (по отрывкам или небольшим текстам). Знакомство с простейшими приёмами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анализа различных видов текста: установление причинно-следственных связей. Определение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главной мысли текста. Деление текста на части. Определение микротем. Ключевые или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опорные слова. Построение алгоритма деятельности по воспроизведению текста.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lastRenderedPageBreak/>
        <w:t>Воспроизведение текста с опорой на ключевые слова, модель, схему. Подробный пересказ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текста. Краткий пересказ текста (выделение главного в содержании текста).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Говорение (культура речевого общения)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Осознание диалога как вида речи. Особенности диалогического общения: понимать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вопросы, отвечать на них и самостоятельно задавать вопросы по тексту; выслушивать, не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перебивая, собеседника и в вежливой форме вы</w:t>
      </w:r>
      <w:r w:rsidR="008B5C34">
        <w:rPr>
          <w:rFonts w:ascii="Times New Roman" w:hAnsi="Times New Roman" w:cs="Times New Roman"/>
          <w:color w:val="000000"/>
          <w:sz w:val="24"/>
          <w:szCs w:val="28"/>
        </w:rPr>
        <w:t xml:space="preserve">сказывать свою точку зрения по 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обсуждаемому произведению (учебному, научно-познавательному, художественному тексту).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Доказательство собственной точки зрения с опорой на текст или собственный опыт.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Использование норм речевого этикета в условиях внеучебного общения. Знакомство с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особенностями национального этикета на основе фольклорных произведений.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Работа со словом (распознавать прямое и переносное значения слов, их многозначность),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целенаправленное пополнение активного словарного запаса.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Монолог как форма речевого высказывания. Монологическое речевое высказывание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небольшого объёма с опорой на авторский текст, по предложенной теме или в виде (форме)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ответа на вопрос. Отражение основной мысли текста в высказывании. Передача содержания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прочитанного или прослушанного с учётом специфики научно-популярного, учебного и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художественного текста. Передача впечатлений (из повседневной жизни, художественного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произведения, изобразительного искусства) в рассказе (описание, рассуждение,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повествование). Самостоятельное построение плана собственного высказывания. Отбор и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использование выразительных средств языка (синонимы, антонимы, сравнение) с учётом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особенностей монологического высказывания.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Устное сочинение как продолжение прочитанного произведения, отдельных его сюжетных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линий, короткий рассказ по рисункам либо на заданную тему.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Письмо (культура письменной речи)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Нормы письменной речи: соответствие содержания заголовку (отражение темы, места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действия, характеров героев), использование в письменной речи выразительных средств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языка (синонимы, антонимы, сравнение) в мини-сочинениях (повествование, описание,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рассуждение), рассказ на заданную тему, отзыв.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Круг детского чтения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Произведения устного народного творчества разных народов России. Произведения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классиков отечественной литературы XIX—ХХ вв., классиков детской литературы,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произведения современной отечественной (с учётом многонационального характера России)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и зарубежной литературы, доступные для восприятия младших школьников.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Представленность разных видов книг: историческая, приключенческая, фантастическая,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научно-популярная, справочно-энциклопедическая литература; детские периодические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издания (по выбору).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Основные темы детского чтения: фольклор разных народов, произведения о Родине, природе,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детях, братьях наших меньших, добре и зле, юмористические произведения.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Литературоведческая пропедевтика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(практическое освоение)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Нахождение в тексте, определение значения в художественной речи (с помощью учителя)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средств выразительности: синонимов, антонимов, эпитетов, сравнений, метафор, гипербол.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Ориентировка в литературных понятиях: художественное произведение, художественный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образ, искусство слова, автор (рассказчик), сюжет, тема; герой произведения: его портрет,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lastRenderedPageBreak/>
        <w:t>речь, поступки, мысли; отношение автора к герою.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Общее представление о композиционных особенностях построения разных видов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рассказывания: повествование (рассказ), описание (пейзаж, портрет, интерьер), рассуждение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(монолог героя, диалог героев).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Прозаическая и стихотворная речь: узнавание, различение, выделение особенностей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стихотворного произведения (ритм, рифма).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Фольклор и авторские художественные произведения (различение).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Жанровое разнообразие произведений. Малые фольклорные формы (колыбельные песни,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потешки, пословицы и поговорки, загадки) — узнавание, разл</w:t>
      </w:r>
      <w:r w:rsidR="008B5C34">
        <w:rPr>
          <w:rFonts w:ascii="Times New Roman" w:hAnsi="Times New Roman" w:cs="Times New Roman"/>
          <w:color w:val="000000"/>
          <w:sz w:val="24"/>
          <w:szCs w:val="28"/>
        </w:rPr>
        <w:t xml:space="preserve">ичение, определение основного 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смысла. Сказки (о животных, бытовые, волшебные). Художественные особенности сказок: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лексика, построение (композиция). Литературная (авторская) сказка.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Рассказ, стихотворение, басня — общее представление о жанре, особенностях построения и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выразительных средствах.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5C34">
        <w:rPr>
          <w:rFonts w:ascii="Times New Roman" w:hAnsi="Times New Roman" w:cs="Times New Roman"/>
          <w:b/>
          <w:bCs/>
          <w:color w:val="000000"/>
          <w:sz w:val="24"/>
          <w:szCs w:val="28"/>
        </w:rPr>
        <w:t>Творческая деятельность учащихся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(на основе литературных произведений)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Интерпретация текста литературного произведения в творческой деятельности учащихся: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чтение по ролям, инсценирование, драматизация; устное словесное рисование, знакомство с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различными способами работы с деформированным текстом и использование их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(установление причинно-следственных связей, последовательности событий: соблюдение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этапности в выполнении действий); изложение с элементами сочинения, создание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собственного текста на основе художественного произведения (текст по аналогии),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репродукций картин художников, по серии иллюстраций к произведению или на основе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  <w:t>личного опыта.</w:t>
      </w:r>
      <w:r w:rsidRPr="008B5C34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4056D3" w:rsidRPr="004056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Тематическое планирование учебного предмета «Литературное чтение»</w:t>
      </w:r>
      <w:r w:rsidR="004056D3" w:rsidRPr="004056D3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8B5C34" w:rsidTr="008B5C34">
        <w:tc>
          <w:tcPr>
            <w:tcW w:w="675" w:type="dxa"/>
          </w:tcPr>
          <w:p w:rsidR="008B5C34" w:rsidRPr="00F961F2" w:rsidRDefault="008B5C34" w:rsidP="008B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8B5C34" w:rsidRPr="00F961F2" w:rsidRDefault="008B5C34" w:rsidP="008B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191" w:type="dxa"/>
          </w:tcPr>
          <w:p w:rsidR="008B5C34" w:rsidRPr="00F961F2" w:rsidRDefault="008B5C34" w:rsidP="008B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B5C34" w:rsidTr="008B5C34">
        <w:tc>
          <w:tcPr>
            <w:tcW w:w="67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</w:tcPr>
          <w:p w:rsidR="008B5C34" w:rsidRPr="00F961F2" w:rsidRDefault="008B5C34" w:rsidP="008B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 (132ч.)</w:t>
            </w:r>
          </w:p>
        </w:tc>
        <w:tc>
          <w:tcPr>
            <w:tcW w:w="3191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C34" w:rsidTr="008B5C34">
        <w:tc>
          <w:tcPr>
            <w:tcW w:w="67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3191" w:type="dxa"/>
          </w:tcPr>
          <w:p w:rsidR="008B5C34" w:rsidRPr="00F961F2" w:rsidRDefault="008B5C34" w:rsidP="00F9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14ч.</w:t>
            </w:r>
          </w:p>
        </w:tc>
      </w:tr>
      <w:tr w:rsidR="008B5C34" w:rsidTr="008B5C34">
        <w:tc>
          <w:tcPr>
            <w:tcW w:w="67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Букварный период</w:t>
            </w:r>
          </w:p>
        </w:tc>
        <w:tc>
          <w:tcPr>
            <w:tcW w:w="3191" w:type="dxa"/>
          </w:tcPr>
          <w:p w:rsidR="008B5C34" w:rsidRPr="00F961F2" w:rsidRDefault="00F961F2" w:rsidP="00F9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65ч.</w:t>
            </w:r>
          </w:p>
        </w:tc>
      </w:tr>
      <w:tr w:rsidR="008B5C34" w:rsidTr="008B5C34">
        <w:tc>
          <w:tcPr>
            <w:tcW w:w="67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Послебукварный период</w:t>
            </w:r>
          </w:p>
        </w:tc>
        <w:tc>
          <w:tcPr>
            <w:tcW w:w="3191" w:type="dxa"/>
          </w:tcPr>
          <w:p w:rsidR="008B5C34" w:rsidRPr="00F961F2" w:rsidRDefault="00F961F2" w:rsidP="00F9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13ч.</w:t>
            </w:r>
          </w:p>
        </w:tc>
      </w:tr>
      <w:tr w:rsidR="008B5C34" w:rsidTr="008B5C34">
        <w:tc>
          <w:tcPr>
            <w:tcW w:w="67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3191" w:type="dxa"/>
          </w:tcPr>
          <w:p w:rsidR="008B5C34" w:rsidRPr="00F961F2" w:rsidRDefault="00F961F2" w:rsidP="00F9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8B5C34" w:rsidTr="008B5C34">
        <w:tc>
          <w:tcPr>
            <w:tcW w:w="67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Жили-были буквы</w:t>
            </w:r>
          </w:p>
        </w:tc>
        <w:tc>
          <w:tcPr>
            <w:tcW w:w="3191" w:type="dxa"/>
          </w:tcPr>
          <w:p w:rsidR="008B5C34" w:rsidRPr="00F961F2" w:rsidRDefault="00F961F2" w:rsidP="00F9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7ч.</w:t>
            </w:r>
          </w:p>
        </w:tc>
      </w:tr>
      <w:tr w:rsidR="008B5C34" w:rsidTr="008B5C34">
        <w:tc>
          <w:tcPr>
            <w:tcW w:w="67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3191" w:type="dxa"/>
          </w:tcPr>
          <w:p w:rsidR="008B5C34" w:rsidRPr="00F961F2" w:rsidRDefault="00F961F2" w:rsidP="00F9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</w:tr>
      <w:tr w:rsidR="008B5C34" w:rsidTr="008B5C34">
        <w:tc>
          <w:tcPr>
            <w:tcW w:w="67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апрель. 3венит капель!</w:t>
            </w:r>
          </w:p>
        </w:tc>
        <w:tc>
          <w:tcPr>
            <w:tcW w:w="3191" w:type="dxa"/>
          </w:tcPr>
          <w:p w:rsidR="008B5C34" w:rsidRPr="00F961F2" w:rsidRDefault="00F961F2" w:rsidP="00F9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5ч.</w:t>
            </w:r>
          </w:p>
        </w:tc>
      </w:tr>
      <w:tr w:rsidR="008B5C34" w:rsidTr="008B5C34">
        <w:tc>
          <w:tcPr>
            <w:tcW w:w="67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шутку и всерьёз</w:t>
            </w:r>
          </w:p>
        </w:tc>
        <w:tc>
          <w:tcPr>
            <w:tcW w:w="3191" w:type="dxa"/>
          </w:tcPr>
          <w:p w:rsidR="008B5C34" w:rsidRPr="00F961F2" w:rsidRDefault="00F961F2" w:rsidP="00F9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7ч.</w:t>
            </w:r>
          </w:p>
        </w:tc>
      </w:tr>
      <w:tr w:rsidR="008B5C34" w:rsidTr="008B5C34">
        <w:tc>
          <w:tcPr>
            <w:tcW w:w="67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мои друзья.</w:t>
            </w:r>
          </w:p>
        </w:tc>
        <w:tc>
          <w:tcPr>
            <w:tcW w:w="3191" w:type="dxa"/>
          </w:tcPr>
          <w:p w:rsidR="008B5C34" w:rsidRPr="00F961F2" w:rsidRDefault="00F961F2" w:rsidP="00F9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</w:t>
            </w:r>
          </w:p>
        </w:tc>
      </w:tr>
      <w:tr w:rsidR="008B5C34" w:rsidTr="008B5C34">
        <w:tc>
          <w:tcPr>
            <w:tcW w:w="67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8B5C34" w:rsidRPr="00F961F2" w:rsidRDefault="008B5C34" w:rsidP="007A5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3191" w:type="dxa"/>
          </w:tcPr>
          <w:p w:rsidR="008B5C34" w:rsidRPr="00F961F2" w:rsidRDefault="00F961F2" w:rsidP="00F96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7ч.</w:t>
            </w:r>
          </w:p>
        </w:tc>
      </w:tr>
    </w:tbl>
    <w:p w:rsidR="003A1CAE" w:rsidRDefault="003A1CAE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F961F2" w:rsidTr="006551F5">
        <w:tc>
          <w:tcPr>
            <w:tcW w:w="675" w:type="dxa"/>
          </w:tcPr>
          <w:p w:rsidR="00F961F2" w:rsidRPr="00F961F2" w:rsidRDefault="00F961F2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F961F2" w:rsidRPr="00F961F2" w:rsidRDefault="00F961F2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191" w:type="dxa"/>
          </w:tcPr>
          <w:p w:rsidR="00F961F2" w:rsidRPr="00F961F2" w:rsidRDefault="00F961F2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F961F2" w:rsidTr="006551F5">
        <w:tc>
          <w:tcPr>
            <w:tcW w:w="675" w:type="dxa"/>
          </w:tcPr>
          <w:p w:rsidR="00F961F2" w:rsidRPr="00F961F2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</w:tcPr>
          <w:p w:rsidR="00F961F2" w:rsidRPr="00F961F2" w:rsidRDefault="002F3938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 (136</w:t>
            </w:r>
            <w:r w:rsidR="00F961F2"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F961F2" w:rsidRPr="00F961F2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Самое великое чудо на земле</w:t>
            </w:r>
          </w:p>
        </w:tc>
        <w:tc>
          <w:tcPr>
            <w:tcW w:w="3191" w:type="dxa"/>
          </w:tcPr>
          <w:p w:rsidR="00F961F2" w:rsidRPr="005A25BA" w:rsidRDefault="0097235B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961F2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F961F2" w:rsidRPr="005A25BA" w:rsidRDefault="0097235B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961F2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3191" w:type="dxa"/>
          </w:tcPr>
          <w:p w:rsidR="00F961F2" w:rsidRPr="005A25BA" w:rsidRDefault="0097235B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961F2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писатели.</w:t>
            </w:r>
          </w:p>
        </w:tc>
        <w:tc>
          <w:tcPr>
            <w:tcW w:w="3191" w:type="dxa"/>
          </w:tcPr>
          <w:p w:rsidR="00F961F2" w:rsidRPr="005A25BA" w:rsidRDefault="0097235B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961F2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братьях наших меньших.</w:t>
            </w:r>
          </w:p>
        </w:tc>
        <w:tc>
          <w:tcPr>
            <w:tcW w:w="3191" w:type="dxa"/>
          </w:tcPr>
          <w:p w:rsidR="00F961F2" w:rsidRPr="005A25BA" w:rsidRDefault="0097235B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961F2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детских журналов.</w:t>
            </w:r>
          </w:p>
        </w:tc>
        <w:tc>
          <w:tcPr>
            <w:tcW w:w="3191" w:type="dxa"/>
          </w:tcPr>
          <w:p w:rsidR="00F961F2" w:rsidRPr="005A25BA" w:rsidRDefault="005A25BA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961F2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3191" w:type="dxa"/>
          </w:tcPr>
          <w:p w:rsidR="00F961F2" w:rsidRPr="005A25BA" w:rsidRDefault="0097235B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961F2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Писатели детям.</w:t>
            </w:r>
          </w:p>
        </w:tc>
        <w:tc>
          <w:tcPr>
            <w:tcW w:w="3191" w:type="dxa"/>
          </w:tcPr>
          <w:p w:rsidR="00F961F2" w:rsidRPr="005A25BA" w:rsidRDefault="005A25BA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961F2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мои друзья.</w:t>
            </w:r>
          </w:p>
        </w:tc>
        <w:tc>
          <w:tcPr>
            <w:tcW w:w="3191" w:type="dxa"/>
          </w:tcPr>
          <w:p w:rsidR="00F961F2" w:rsidRPr="005A25BA" w:rsidRDefault="0097235B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961F2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3191" w:type="dxa"/>
          </w:tcPr>
          <w:p w:rsidR="00F961F2" w:rsidRPr="005A25BA" w:rsidRDefault="0097235B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  <w:r w:rsidR="00F961F2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шутку и в серьёз.</w:t>
            </w:r>
          </w:p>
        </w:tc>
        <w:tc>
          <w:tcPr>
            <w:tcW w:w="3191" w:type="dxa"/>
          </w:tcPr>
          <w:p w:rsidR="00F961F2" w:rsidRPr="005A25BA" w:rsidRDefault="005A25BA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14ч.</w:t>
            </w:r>
          </w:p>
        </w:tc>
      </w:tr>
      <w:tr w:rsidR="00F961F2" w:rsidTr="006551F5">
        <w:tc>
          <w:tcPr>
            <w:tcW w:w="675" w:type="dxa"/>
          </w:tcPr>
          <w:p w:rsidR="00F961F2" w:rsidRPr="005A25BA" w:rsidRDefault="00F961F2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F961F2" w:rsidRPr="005A25BA" w:rsidRDefault="005A25BA" w:rsidP="006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3191" w:type="dxa"/>
          </w:tcPr>
          <w:p w:rsidR="00F961F2" w:rsidRPr="005A25BA" w:rsidRDefault="0097235B" w:rsidP="00655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A25BA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</w:tbl>
    <w:p w:rsidR="00F961F2" w:rsidRDefault="00F961F2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5A25BA" w:rsidTr="00786367">
        <w:tc>
          <w:tcPr>
            <w:tcW w:w="675" w:type="dxa"/>
          </w:tcPr>
          <w:p w:rsidR="005A25BA" w:rsidRPr="00F961F2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5A25BA" w:rsidRPr="00F961F2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191" w:type="dxa"/>
          </w:tcPr>
          <w:p w:rsidR="005A25BA" w:rsidRPr="00F961F2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5A25BA" w:rsidTr="00786367">
        <w:tc>
          <w:tcPr>
            <w:tcW w:w="675" w:type="dxa"/>
          </w:tcPr>
          <w:p w:rsidR="005A25BA" w:rsidRPr="00F961F2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</w:tcPr>
          <w:p w:rsidR="005A25BA" w:rsidRPr="00F961F2" w:rsidRDefault="002F393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 (136</w:t>
            </w:r>
            <w:r w:rsidR="005A25BA"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A25BA" w:rsidRPr="00F961F2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5BA" w:rsidTr="00786367">
        <w:tc>
          <w:tcPr>
            <w:tcW w:w="67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Самое великое чудо на земле.</w:t>
            </w:r>
          </w:p>
        </w:tc>
        <w:tc>
          <w:tcPr>
            <w:tcW w:w="3191" w:type="dxa"/>
          </w:tcPr>
          <w:p w:rsidR="005A25BA" w:rsidRPr="005A25BA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25BA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5A25BA" w:rsidTr="00786367">
        <w:tc>
          <w:tcPr>
            <w:tcW w:w="67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5A25BA" w:rsidRPr="005A25BA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A25BA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5A25BA" w:rsidTr="00786367">
        <w:tc>
          <w:tcPr>
            <w:tcW w:w="67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3191" w:type="dxa"/>
          </w:tcPr>
          <w:p w:rsidR="005A25BA" w:rsidRPr="005A25BA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5A25BA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5A25BA" w:rsidTr="00786367">
        <w:tc>
          <w:tcPr>
            <w:tcW w:w="67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191" w:type="dxa"/>
          </w:tcPr>
          <w:p w:rsidR="005A25BA" w:rsidRPr="005A25BA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A25BA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5A25BA" w:rsidTr="00786367">
        <w:tc>
          <w:tcPr>
            <w:tcW w:w="67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3191" w:type="dxa"/>
          </w:tcPr>
          <w:p w:rsidR="005A25BA" w:rsidRPr="005A25BA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A25BA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5A25BA" w:rsidTr="00786367">
        <w:tc>
          <w:tcPr>
            <w:tcW w:w="67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 </w:t>
            </w:r>
            <w:r w:rsidR="002F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небылицы</w:t>
            </w:r>
          </w:p>
        </w:tc>
        <w:tc>
          <w:tcPr>
            <w:tcW w:w="3191" w:type="dxa"/>
          </w:tcPr>
          <w:p w:rsidR="005A25BA" w:rsidRPr="005A25BA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A25BA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5A25BA" w:rsidTr="00786367">
        <w:tc>
          <w:tcPr>
            <w:tcW w:w="67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 живое</w:t>
            </w:r>
          </w:p>
        </w:tc>
        <w:tc>
          <w:tcPr>
            <w:tcW w:w="3191" w:type="dxa"/>
          </w:tcPr>
          <w:p w:rsidR="005A25BA" w:rsidRPr="005A25BA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A25BA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5A25BA" w:rsidTr="00786367">
        <w:tc>
          <w:tcPr>
            <w:tcW w:w="67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Собирай по ягодке - наберёшь кузовок</w:t>
            </w:r>
          </w:p>
        </w:tc>
        <w:tc>
          <w:tcPr>
            <w:tcW w:w="3191" w:type="dxa"/>
          </w:tcPr>
          <w:p w:rsidR="005A25BA" w:rsidRPr="005A25BA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A25BA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5A25BA" w:rsidTr="00786367">
        <w:tc>
          <w:tcPr>
            <w:tcW w:w="67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3191" w:type="dxa"/>
          </w:tcPr>
          <w:p w:rsidR="005A25BA" w:rsidRPr="005A25BA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A25BA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5A25BA" w:rsidTr="00786367">
        <w:tc>
          <w:tcPr>
            <w:tcW w:w="67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5A25BA" w:rsidRPr="005A25BA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3191" w:type="dxa"/>
          </w:tcPr>
          <w:p w:rsidR="005A25BA" w:rsidRPr="005A25BA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A25BA" w:rsidRPr="005A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</w:tbl>
    <w:p w:rsidR="005A25BA" w:rsidRDefault="005A25BA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5A25BA" w:rsidTr="00786367">
        <w:tc>
          <w:tcPr>
            <w:tcW w:w="675" w:type="dxa"/>
          </w:tcPr>
          <w:p w:rsidR="005A25BA" w:rsidRPr="00F961F2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5A25BA" w:rsidRPr="00F961F2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191" w:type="dxa"/>
          </w:tcPr>
          <w:p w:rsidR="005A25BA" w:rsidRPr="00F961F2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5A25BA" w:rsidTr="00786367">
        <w:tc>
          <w:tcPr>
            <w:tcW w:w="675" w:type="dxa"/>
          </w:tcPr>
          <w:p w:rsidR="005A25BA" w:rsidRPr="00F961F2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</w:tcPr>
          <w:p w:rsidR="005A25BA" w:rsidRPr="00F961F2" w:rsidRDefault="002F393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 (102</w:t>
            </w:r>
            <w:r w:rsidR="005A25BA" w:rsidRPr="00F96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A25BA" w:rsidRPr="00F961F2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Летописи, былины, жития</w:t>
            </w:r>
          </w:p>
        </w:tc>
        <w:tc>
          <w:tcPr>
            <w:tcW w:w="3191" w:type="dxa"/>
          </w:tcPr>
          <w:p w:rsidR="005A25BA" w:rsidRPr="00375865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A25BA"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Чудесный мир классики</w:t>
            </w:r>
          </w:p>
        </w:tc>
        <w:tc>
          <w:tcPr>
            <w:tcW w:w="3191" w:type="dxa"/>
          </w:tcPr>
          <w:p w:rsidR="005A25BA" w:rsidRPr="00375865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A25BA"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3191" w:type="dxa"/>
          </w:tcPr>
          <w:p w:rsidR="005A25BA" w:rsidRPr="00375865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A25BA"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3191" w:type="dxa"/>
          </w:tcPr>
          <w:p w:rsidR="005A25BA" w:rsidRPr="00375865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A25BA"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Делу время – потехе час</w:t>
            </w:r>
          </w:p>
        </w:tc>
        <w:tc>
          <w:tcPr>
            <w:tcW w:w="3191" w:type="dxa"/>
          </w:tcPr>
          <w:p w:rsidR="005A25BA" w:rsidRPr="00375865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детства</w:t>
            </w:r>
          </w:p>
        </w:tc>
        <w:tc>
          <w:tcPr>
            <w:tcW w:w="3191" w:type="dxa"/>
          </w:tcPr>
          <w:p w:rsidR="005A25BA" w:rsidRPr="00375865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9ч.</w:t>
            </w: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3191" w:type="dxa"/>
          </w:tcPr>
          <w:p w:rsidR="005A25BA" w:rsidRPr="00375865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7ч.</w:t>
            </w: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мы</w:t>
            </w:r>
          </w:p>
        </w:tc>
        <w:tc>
          <w:tcPr>
            <w:tcW w:w="3191" w:type="dxa"/>
          </w:tcPr>
          <w:p w:rsidR="005A25BA" w:rsidRPr="00375865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A25BA"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3191" w:type="dxa"/>
          </w:tcPr>
          <w:p w:rsidR="005A25BA" w:rsidRPr="00375865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5A25BA" w:rsidRPr="00375865" w:rsidRDefault="00375865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3191" w:type="dxa"/>
          </w:tcPr>
          <w:p w:rsidR="005A25BA" w:rsidRPr="00375865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5A25BA" w:rsidRPr="00375865" w:rsidRDefault="00375865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Фантазия</w:t>
            </w:r>
          </w:p>
        </w:tc>
        <w:tc>
          <w:tcPr>
            <w:tcW w:w="3191" w:type="dxa"/>
          </w:tcPr>
          <w:p w:rsidR="005A25BA" w:rsidRPr="00375865" w:rsidRDefault="005A25BA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</w:tr>
      <w:tr w:rsidR="005A25BA" w:rsidTr="00786367">
        <w:tc>
          <w:tcPr>
            <w:tcW w:w="675" w:type="dxa"/>
          </w:tcPr>
          <w:p w:rsidR="005A25BA" w:rsidRPr="00375865" w:rsidRDefault="005A25BA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5A25BA" w:rsidRPr="00375865" w:rsidRDefault="00375865" w:rsidP="0078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3191" w:type="dxa"/>
          </w:tcPr>
          <w:p w:rsidR="005A25BA" w:rsidRPr="00375865" w:rsidRDefault="00070F58" w:rsidP="0078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A25BA" w:rsidRPr="0037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</w:tbl>
    <w:p w:rsidR="005A25BA" w:rsidRPr="007A54E6" w:rsidRDefault="005A25BA" w:rsidP="007A5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sectPr w:rsidR="005A25BA" w:rsidRPr="007A54E6" w:rsidSect="006923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55" w:rsidRDefault="00070355" w:rsidP="007A54E6">
      <w:pPr>
        <w:spacing w:after="0" w:line="240" w:lineRule="auto"/>
      </w:pPr>
      <w:r>
        <w:separator/>
      </w:r>
    </w:p>
  </w:endnote>
  <w:endnote w:type="continuationSeparator" w:id="0">
    <w:p w:rsidR="00070355" w:rsidRDefault="00070355" w:rsidP="007A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2582"/>
      <w:docPartObj>
        <w:docPartGallery w:val="Page Numbers (Bottom of Page)"/>
        <w:docPartUnique/>
      </w:docPartObj>
    </w:sdtPr>
    <w:sdtContent>
      <w:p w:rsidR="007A54E6" w:rsidRDefault="00FB253A">
        <w:pPr>
          <w:pStyle w:val="a6"/>
          <w:jc w:val="right"/>
        </w:pPr>
        <w:r>
          <w:fldChar w:fldCharType="begin"/>
        </w:r>
        <w:r w:rsidR="0066112E">
          <w:instrText xml:space="preserve"> PAGE   \* MERGEFORMAT </w:instrText>
        </w:r>
        <w:r>
          <w:fldChar w:fldCharType="separate"/>
        </w:r>
        <w:r w:rsidR="00407F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A54E6" w:rsidRDefault="007A54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55" w:rsidRDefault="00070355" w:rsidP="007A54E6">
      <w:pPr>
        <w:spacing w:after="0" w:line="240" w:lineRule="auto"/>
      </w:pPr>
      <w:r>
        <w:separator/>
      </w:r>
    </w:p>
  </w:footnote>
  <w:footnote w:type="continuationSeparator" w:id="0">
    <w:p w:rsidR="00070355" w:rsidRDefault="00070355" w:rsidP="007A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30C"/>
    <w:multiLevelType w:val="hybridMultilevel"/>
    <w:tmpl w:val="76422372"/>
    <w:lvl w:ilvl="0" w:tplc="B5667E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1CAE"/>
    <w:rsid w:val="00030CFC"/>
    <w:rsid w:val="00070355"/>
    <w:rsid w:val="00070F58"/>
    <w:rsid w:val="000F1803"/>
    <w:rsid w:val="00193239"/>
    <w:rsid w:val="00202707"/>
    <w:rsid w:val="00231374"/>
    <w:rsid w:val="002F3938"/>
    <w:rsid w:val="00375865"/>
    <w:rsid w:val="003A1CAE"/>
    <w:rsid w:val="003B4F77"/>
    <w:rsid w:val="003C1F53"/>
    <w:rsid w:val="004056D3"/>
    <w:rsid w:val="00407F6A"/>
    <w:rsid w:val="004F3E99"/>
    <w:rsid w:val="005A25BA"/>
    <w:rsid w:val="0066112E"/>
    <w:rsid w:val="00692311"/>
    <w:rsid w:val="006E7C71"/>
    <w:rsid w:val="00703A80"/>
    <w:rsid w:val="007A54E6"/>
    <w:rsid w:val="00826CEB"/>
    <w:rsid w:val="008B5C34"/>
    <w:rsid w:val="0097235B"/>
    <w:rsid w:val="00982ABF"/>
    <w:rsid w:val="00A02714"/>
    <w:rsid w:val="00A54D96"/>
    <w:rsid w:val="00A62DBC"/>
    <w:rsid w:val="00B205C1"/>
    <w:rsid w:val="00B4331A"/>
    <w:rsid w:val="00B835B3"/>
    <w:rsid w:val="00BB5826"/>
    <w:rsid w:val="00BC3C34"/>
    <w:rsid w:val="00C11665"/>
    <w:rsid w:val="00CD4C2C"/>
    <w:rsid w:val="00DF6DD2"/>
    <w:rsid w:val="00E16572"/>
    <w:rsid w:val="00E60826"/>
    <w:rsid w:val="00E670AB"/>
    <w:rsid w:val="00F961F2"/>
    <w:rsid w:val="00FB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54E6"/>
  </w:style>
  <w:style w:type="paragraph" w:styleId="a6">
    <w:name w:val="footer"/>
    <w:basedOn w:val="a"/>
    <w:link w:val="a7"/>
    <w:uiPriority w:val="99"/>
    <w:unhideWhenUsed/>
    <w:rsid w:val="007A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4E6"/>
  </w:style>
  <w:style w:type="table" w:styleId="a8">
    <w:name w:val="Table Grid"/>
    <w:basedOn w:val="a1"/>
    <w:uiPriority w:val="59"/>
    <w:rsid w:val="008B5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54E8-BD93-4BE7-A0F8-DE66C6E2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2020-05-07T03:23:00Z</dcterms:created>
  <dcterms:modified xsi:type="dcterms:W3CDTF">2020-05-07T03:23:00Z</dcterms:modified>
</cp:coreProperties>
</file>