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DE8" w:rsidRDefault="00E61DE8" w:rsidP="00E61D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61D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7330" cy="92614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926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E8" w:rsidRDefault="00E61DE8" w:rsidP="00E61D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E61DE8" w:rsidRDefault="00E61DE8" w:rsidP="00E61D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E61DE8" w:rsidRPr="00DB057D" w:rsidRDefault="00E61DE8" w:rsidP="00E61D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6912BE" w:rsidRPr="00E61DE8" w:rsidRDefault="006912BE" w:rsidP="00E61DE8">
      <w:pPr>
        <w:pStyle w:val="a3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E61DE8">
        <w:rPr>
          <w:rFonts w:ascii="Times New Roman" w:hAnsi="Times New Roman" w:cs="Times New Roman"/>
          <w:sz w:val="24"/>
          <w:szCs w:val="24"/>
          <w:lang w:bidi="ru-RU"/>
        </w:rPr>
        <w:t>Категории обслуживаемых инвалидов: (</w:t>
      </w:r>
      <w:r w:rsidRPr="00E61DE8">
        <w:rPr>
          <w:rFonts w:ascii="Times New Roman" w:hAnsi="Times New Roman" w:cs="Times New Roman"/>
          <w:b/>
          <w:sz w:val="24"/>
          <w:szCs w:val="24"/>
          <w:lang w:bidi="ru-RU"/>
        </w:rPr>
        <w:t>К</w:t>
      </w:r>
      <w:r w:rsidRPr="00E61DE8">
        <w:rPr>
          <w:rFonts w:ascii="Times New Roman" w:hAnsi="Times New Roman" w:cs="Times New Roman"/>
          <w:sz w:val="24"/>
          <w:szCs w:val="24"/>
          <w:lang w:bidi="ru-RU"/>
        </w:rPr>
        <w:t xml:space="preserve">, </w:t>
      </w:r>
      <w:proofErr w:type="gramStart"/>
      <w:r w:rsidRPr="00E61DE8">
        <w:rPr>
          <w:rFonts w:ascii="Times New Roman" w:hAnsi="Times New Roman" w:cs="Times New Roman"/>
          <w:b/>
          <w:sz w:val="24"/>
          <w:szCs w:val="24"/>
          <w:u w:val="single"/>
          <w:lang w:bidi="ru-RU"/>
        </w:rPr>
        <w:t>О-н</w:t>
      </w:r>
      <w:proofErr w:type="gramEnd"/>
      <w:r w:rsidRPr="00E61DE8">
        <w:rPr>
          <w:rFonts w:ascii="Times New Roman" w:hAnsi="Times New Roman" w:cs="Times New Roman"/>
          <w:sz w:val="24"/>
          <w:szCs w:val="24"/>
          <w:lang w:bidi="ru-RU"/>
        </w:rPr>
        <w:t xml:space="preserve">, О-в, С-п, </w:t>
      </w:r>
      <w:r w:rsidRPr="00E61DE8">
        <w:rPr>
          <w:rFonts w:ascii="Times New Roman" w:hAnsi="Times New Roman" w:cs="Times New Roman"/>
          <w:b/>
          <w:sz w:val="24"/>
          <w:szCs w:val="24"/>
          <w:u w:val="single"/>
          <w:lang w:bidi="ru-RU"/>
        </w:rPr>
        <w:t>С-ч</w:t>
      </w:r>
      <w:r w:rsidRPr="00E61DE8">
        <w:rPr>
          <w:rFonts w:ascii="Times New Roman" w:hAnsi="Times New Roman" w:cs="Times New Roman"/>
          <w:sz w:val="24"/>
          <w:szCs w:val="24"/>
          <w:lang w:bidi="ru-RU"/>
        </w:rPr>
        <w:t xml:space="preserve">, Г-п, </w:t>
      </w:r>
      <w:r w:rsidRPr="00E61DE8">
        <w:rPr>
          <w:rFonts w:ascii="Times New Roman" w:hAnsi="Times New Roman" w:cs="Times New Roman"/>
          <w:b/>
          <w:sz w:val="24"/>
          <w:szCs w:val="24"/>
          <w:u w:val="single"/>
          <w:lang w:bidi="ru-RU"/>
        </w:rPr>
        <w:t>Г-ч</w:t>
      </w:r>
      <w:r w:rsidRPr="00E61DE8">
        <w:rPr>
          <w:rFonts w:ascii="Times New Roman" w:hAnsi="Times New Roman" w:cs="Times New Roman"/>
          <w:sz w:val="24"/>
          <w:szCs w:val="24"/>
          <w:lang w:bidi="ru-RU"/>
        </w:rPr>
        <w:t>, У)</w:t>
      </w:r>
      <w:r w:rsidRPr="00E61DE8">
        <w:rPr>
          <w:rFonts w:ascii="Times New Roman" w:hAnsi="Times New Roman" w:cs="Times New Roman"/>
          <w:sz w:val="24"/>
          <w:szCs w:val="24"/>
          <w:vertAlign w:val="superscript"/>
          <w:lang w:bidi="ru-RU"/>
        </w:rPr>
        <w:t>19</w:t>
      </w:r>
    </w:p>
    <w:p w:rsidR="006912BE" w:rsidRPr="00DB057D" w:rsidRDefault="00E61DE8" w:rsidP="006912B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    </w:t>
      </w:r>
      <w:bookmarkStart w:id="0" w:name="_GoBack"/>
      <w:bookmarkEnd w:id="0"/>
      <w:r w:rsidR="006912BE" w:rsidRPr="00DB057D">
        <w:rPr>
          <w:rFonts w:ascii="Times New Roman" w:hAnsi="Times New Roman" w:cs="Times New Roman"/>
          <w:sz w:val="24"/>
          <w:szCs w:val="24"/>
          <w:lang w:bidi="ru-RU"/>
        </w:rPr>
        <w:t>2.6. Участие в исполнении ИПРА инвалида / ребенка-инвалида: (</w:t>
      </w:r>
      <w:r w:rsidR="006912BE" w:rsidRPr="00DB057D">
        <w:rPr>
          <w:rFonts w:ascii="Times New Roman" w:hAnsi="Times New Roman" w:cs="Times New Roman"/>
          <w:b/>
          <w:sz w:val="24"/>
          <w:szCs w:val="24"/>
          <w:u w:val="single"/>
          <w:lang w:bidi="ru-RU"/>
        </w:rPr>
        <w:t>да</w:t>
      </w:r>
      <w:r w:rsidR="006912BE" w:rsidRPr="00DB057D">
        <w:rPr>
          <w:rFonts w:ascii="Times New Roman" w:hAnsi="Times New Roman" w:cs="Times New Roman"/>
          <w:i/>
          <w:sz w:val="24"/>
          <w:szCs w:val="24"/>
          <w:lang w:bidi="ru-RU"/>
        </w:rPr>
        <w:t>, нет</w:t>
      </w:r>
      <w:r w:rsidR="006912BE" w:rsidRPr="00DB057D">
        <w:rPr>
          <w:rFonts w:ascii="Times New Roman" w:hAnsi="Times New Roman" w:cs="Times New Roman"/>
          <w:sz w:val="24"/>
          <w:szCs w:val="24"/>
          <w:lang w:bidi="ru-RU"/>
        </w:rPr>
        <w:t>).</w:t>
      </w:r>
      <w:r w:rsidR="006912BE"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 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К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 xml:space="preserve">- передвигающиеся на коляске; О - нарушения опорно-двигательного аппарата, в т.ч.: </w:t>
      </w:r>
      <w:proofErr w:type="gramStart"/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>О-н</w:t>
      </w:r>
      <w:proofErr w:type="gramEnd"/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 xml:space="preserve">- поражение нижних конечностей; </w:t>
      </w: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О-в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 xml:space="preserve">- поражение верхних конечностей; </w:t>
      </w: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С-п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 xml:space="preserve">- полное нарушение зрения (слепота); </w:t>
      </w: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С-ч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 xml:space="preserve">- частичное нарушение зрения; </w:t>
      </w: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Г-п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 xml:space="preserve">– полное нарушение слуха (глухота); </w:t>
      </w: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Г-ч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 xml:space="preserve">- частичное нарушение – слуха; </w:t>
      </w: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У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– нарушения умственного развития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</w:p>
    <w:p w:rsidR="006912BE" w:rsidRPr="00DB057D" w:rsidRDefault="006912BE" w:rsidP="006912BE">
      <w:pPr>
        <w:spacing w:after="0" w:line="240" w:lineRule="auto"/>
        <w:ind w:left="532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b/>
          <w:sz w:val="24"/>
          <w:szCs w:val="24"/>
          <w:lang w:bidi="ru-RU"/>
        </w:rPr>
        <w:t>3. Состояние доступности объекта и услуг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6912BE" w:rsidRPr="00DB057D" w:rsidRDefault="006912BE" w:rsidP="006912BE">
      <w:pPr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b/>
          <w:sz w:val="24"/>
          <w:szCs w:val="24"/>
          <w:lang w:bidi="ru-RU"/>
        </w:rPr>
        <w:t>Путь следования к объекту пассажирским транспортом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(описать маршрут движения с использованием пассажирского транспорта)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>Городские пассажирские автобусные маршруты №1, №2, №4, №10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>Наличие адаптированного пассажирского транспорта к объекту – нет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>Наличие специального транспортного обслуживания (социальное такси) – нет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>Необходимые организационные решения –  капитальный ремонт городской пешеходной сети вблизи учреждения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6912BE" w:rsidRPr="00DB057D" w:rsidRDefault="006912BE" w:rsidP="006912BE">
      <w:pPr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b/>
          <w:sz w:val="24"/>
          <w:szCs w:val="24"/>
          <w:lang w:bidi="ru-RU"/>
        </w:rPr>
        <w:t>Путь к объекту от ближайшей остановки пассажирского транспорта:</w:t>
      </w:r>
    </w:p>
    <w:p w:rsidR="006912BE" w:rsidRPr="00DB057D" w:rsidRDefault="006912BE" w:rsidP="006912BE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>Расстояние до объекта от остановки транспорта – менее 50 м.</w:t>
      </w:r>
    </w:p>
    <w:p w:rsidR="006912BE" w:rsidRPr="00DB057D" w:rsidRDefault="006912BE" w:rsidP="006912BE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 xml:space="preserve">Время движения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(пешком)</w:t>
      </w:r>
      <w:r w:rsidRPr="00DB057D">
        <w:rPr>
          <w:rFonts w:ascii="Times New Roman" w:hAnsi="Times New Roman" w:cs="Times New Roman"/>
          <w:sz w:val="24"/>
          <w:szCs w:val="24"/>
          <w:lang w:bidi="ru-RU"/>
        </w:rPr>
        <w:t>: – 2  мин</w:t>
      </w:r>
    </w:p>
    <w:p w:rsidR="006912BE" w:rsidRPr="00DB057D" w:rsidRDefault="006912BE" w:rsidP="006912BE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>Наличие выделенного от проезжей части пешеходного пути – да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.</w:t>
      </w:r>
    </w:p>
    <w:p w:rsidR="006912BE" w:rsidRPr="00DB057D" w:rsidRDefault="006912BE" w:rsidP="006912BE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>Перекрестки – нерегулируемые.</w:t>
      </w:r>
    </w:p>
    <w:p w:rsidR="006912BE" w:rsidRPr="00DB057D" w:rsidRDefault="006912BE" w:rsidP="006912BE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>Информация на пути следования к объекту –  нет.</w:t>
      </w:r>
    </w:p>
    <w:p w:rsidR="006912BE" w:rsidRPr="00DB057D" w:rsidRDefault="006912BE" w:rsidP="006912BE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>Перепады высоты на пути –  нет.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 xml:space="preserve">Их обустройство для инвалидов на коляске –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 xml:space="preserve"> </w:t>
      </w:r>
      <w:r w:rsidRPr="00DB057D">
        <w:rPr>
          <w:rFonts w:ascii="Times New Roman" w:hAnsi="Times New Roman" w:cs="Times New Roman"/>
          <w:sz w:val="24"/>
          <w:szCs w:val="24"/>
          <w:lang w:bidi="ru-RU"/>
        </w:rPr>
        <w:t>нет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.</w:t>
      </w:r>
    </w:p>
    <w:p w:rsidR="006912BE" w:rsidRPr="00DB057D" w:rsidRDefault="006912BE" w:rsidP="006912BE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 xml:space="preserve">Обеспечена индивидуальная мобильность инвалидам (К, </w:t>
      </w:r>
      <w:proofErr w:type="gramStart"/>
      <w:r w:rsidRPr="00DB057D">
        <w:rPr>
          <w:rFonts w:ascii="Times New Roman" w:hAnsi="Times New Roman" w:cs="Times New Roman"/>
          <w:sz w:val="24"/>
          <w:szCs w:val="24"/>
          <w:lang w:bidi="ru-RU"/>
        </w:rPr>
        <w:t>О-н</w:t>
      </w:r>
      <w:proofErr w:type="gramEnd"/>
      <w:r w:rsidRPr="00DB057D">
        <w:rPr>
          <w:rFonts w:ascii="Times New Roman" w:hAnsi="Times New Roman" w:cs="Times New Roman"/>
          <w:sz w:val="24"/>
          <w:szCs w:val="24"/>
          <w:lang w:bidi="ru-RU"/>
        </w:rPr>
        <w:t xml:space="preserve">, О-в, С-п, С-ч, Г-п, Г-ч, У) / </w:t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>нет</w:t>
      </w:r>
    </w:p>
    <w:p w:rsidR="006912BE" w:rsidRPr="00DB057D" w:rsidRDefault="006912BE" w:rsidP="006912BE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 xml:space="preserve">Организовано сопровождение на пути движения инвалидам (К, </w:t>
      </w:r>
      <w:proofErr w:type="gramStart"/>
      <w:r w:rsidRPr="00DB057D">
        <w:rPr>
          <w:rFonts w:ascii="Times New Roman" w:hAnsi="Times New Roman" w:cs="Times New Roman"/>
          <w:sz w:val="24"/>
          <w:szCs w:val="24"/>
          <w:lang w:bidi="ru-RU"/>
        </w:rPr>
        <w:t>О-н</w:t>
      </w:r>
      <w:proofErr w:type="gramEnd"/>
      <w:r w:rsidRPr="00DB057D">
        <w:rPr>
          <w:rFonts w:ascii="Times New Roman" w:hAnsi="Times New Roman" w:cs="Times New Roman"/>
          <w:sz w:val="24"/>
          <w:szCs w:val="24"/>
          <w:lang w:bidi="ru-RU"/>
        </w:rPr>
        <w:t xml:space="preserve">, О-в, С-п, С-ч, Г-п, Г-ч, У) / </w:t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>нет</w:t>
      </w:r>
    </w:p>
    <w:tbl>
      <w:tblPr>
        <w:tblpPr w:leftFromText="180" w:rightFromText="180" w:vertAnchor="text" w:horzAnchor="margin" w:tblpY="-13"/>
        <w:tblW w:w="10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992"/>
        <w:gridCol w:w="992"/>
        <w:gridCol w:w="1134"/>
        <w:gridCol w:w="1276"/>
        <w:gridCol w:w="1701"/>
      </w:tblGrid>
      <w:tr w:rsidR="00DB057D" w:rsidRPr="00DB057D" w:rsidTr="00DB057D">
        <w:trPr>
          <w:trHeight w:val="921"/>
        </w:trPr>
        <w:tc>
          <w:tcPr>
            <w:tcW w:w="4820" w:type="dxa"/>
            <w:vMerge w:val="restart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Категория инвалидов</w:t>
            </w:r>
          </w:p>
        </w:tc>
        <w:tc>
          <w:tcPr>
            <w:tcW w:w="6095" w:type="dxa"/>
            <w:gridSpan w:val="5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Форма обслуживания - способ предоставления услуг инвалидам –</w:t>
            </w:r>
          </w:p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 xml:space="preserve">(отметить выбранный способ знаком плюс </w:t>
            </w: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)</w:t>
            </w:r>
          </w:p>
        </w:tc>
      </w:tr>
      <w:tr w:rsidR="00DB057D" w:rsidRPr="00DB057D" w:rsidTr="00DB057D">
        <w:trPr>
          <w:trHeight w:val="460"/>
        </w:trPr>
        <w:tc>
          <w:tcPr>
            <w:tcW w:w="4820" w:type="dxa"/>
            <w:vMerge/>
            <w:tcBorders>
              <w:top w:val="nil"/>
            </w:tcBorders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984" w:type="dxa"/>
            <w:gridSpan w:val="2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На объекте – по варианту:</w:t>
            </w:r>
          </w:p>
        </w:tc>
        <w:tc>
          <w:tcPr>
            <w:tcW w:w="1134" w:type="dxa"/>
            <w:vMerge w:val="restart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На</w:t>
            </w:r>
          </w:p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дому</w:t>
            </w:r>
          </w:p>
        </w:tc>
        <w:tc>
          <w:tcPr>
            <w:tcW w:w="1276" w:type="dxa"/>
            <w:vMerge w:val="restart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proofErr w:type="spellStart"/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Дистан</w:t>
            </w:r>
            <w:proofErr w:type="spellEnd"/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ционно</w:t>
            </w:r>
            <w:proofErr w:type="spellEnd"/>
          </w:p>
        </w:tc>
        <w:tc>
          <w:tcPr>
            <w:tcW w:w="1701" w:type="dxa"/>
            <w:vMerge w:val="restart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Не  организовано</w:t>
            </w:r>
          </w:p>
        </w:tc>
      </w:tr>
      <w:tr w:rsidR="00DB057D" w:rsidRPr="00DB057D" w:rsidTr="00DB057D">
        <w:trPr>
          <w:trHeight w:val="230"/>
        </w:trPr>
        <w:tc>
          <w:tcPr>
            <w:tcW w:w="4820" w:type="dxa"/>
            <w:vMerge/>
            <w:tcBorders>
              <w:top w:val="nil"/>
            </w:tcBorders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«А»*</w:t>
            </w:r>
          </w:p>
        </w:tc>
        <w:tc>
          <w:tcPr>
            <w:tcW w:w="992" w:type="dxa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«Б»**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DB057D" w:rsidRPr="00DB057D" w:rsidTr="00DB057D">
        <w:trPr>
          <w:trHeight w:val="275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К </w:t>
            </w: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(передвигающиеся на креслах-колясках)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DB057D" w:rsidRPr="00DB057D" w:rsidTr="00DB057D">
        <w:trPr>
          <w:trHeight w:val="275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О-н</w:t>
            </w:r>
            <w:proofErr w:type="gramEnd"/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 </w:t>
            </w: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(поражение нижних конечностей)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DB057D" w:rsidRPr="00DB057D" w:rsidTr="00DB057D">
        <w:trPr>
          <w:trHeight w:val="275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О-в </w:t>
            </w: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(поражение верхних конечностей)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</w:tr>
      <w:tr w:rsidR="00DB057D" w:rsidRPr="00DB057D" w:rsidTr="00DB057D">
        <w:trPr>
          <w:trHeight w:val="275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С-п </w:t>
            </w: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(полное нарушение зрения – слепота)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</w:tr>
      <w:tr w:rsidR="00DB057D" w:rsidRPr="00DB057D" w:rsidTr="00DB057D">
        <w:trPr>
          <w:trHeight w:val="278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С-ч </w:t>
            </w: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(частичное нарушение зрения)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DB057D" w:rsidRPr="00DB057D" w:rsidTr="00DB057D">
        <w:trPr>
          <w:trHeight w:val="275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Г-п </w:t>
            </w: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(полное нарушение слуха – глухота)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</w:tr>
      <w:tr w:rsidR="00DB057D" w:rsidRPr="00DB057D" w:rsidTr="00DB057D">
        <w:trPr>
          <w:trHeight w:val="275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Г-ч </w:t>
            </w: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(частичное нарушение слуха)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DB057D" w:rsidRPr="00DB057D" w:rsidTr="00DB057D">
        <w:trPr>
          <w:trHeight w:val="275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У </w:t>
            </w: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(нарушения умственного развития)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</w:p>
        </w:tc>
      </w:tr>
      <w:tr w:rsidR="00DB057D" w:rsidRPr="00DB057D" w:rsidTr="00DB057D">
        <w:trPr>
          <w:trHeight w:val="827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Все категории инвалидов***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 xml:space="preserve">Необходимые организационные решения – размещение информации (акустической, тактильной, визуальной) на пути следования к учреждению. 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6912BE" w:rsidRPr="00DB057D" w:rsidRDefault="006912BE" w:rsidP="006912BE">
      <w:pPr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b/>
          <w:sz w:val="24"/>
          <w:szCs w:val="24"/>
          <w:lang w:bidi="ru-RU"/>
        </w:rPr>
        <w:lastRenderedPageBreak/>
        <w:t>Организация доступности объекта и услуг для инвалидов – форма обслуживания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 xml:space="preserve">* - вариант </w:t>
      </w: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«А» - универсальный проект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- доступность для инвалидов любого места в здании, а именно – общих путей движения и мест обслуживания – не менее 5% общего числа таких мест, предназначенных для обслуживания (но не менее одного)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 xml:space="preserve">** - вариант </w:t>
      </w: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«Б» - разумное приспособление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- при невозможности доступного оборудования всего здания выделение в уровне входа специальных помещений, зон или блоков, приспособленных для обслуживания инвалидов, с обеспечением всех видов услуг, имеющихся в данном здании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*** -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заполняется только в случае, если способ единый для всех категорий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Примечание: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если для какой-то категории МГН организовано несколько форм обслуживания, то все они отмечаются в соответствующих графах знаком плюс (+).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</w:p>
    <w:p w:rsidR="006912BE" w:rsidRPr="00DB057D" w:rsidRDefault="006912BE" w:rsidP="006912BE">
      <w:pPr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b/>
          <w:sz w:val="24"/>
          <w:szCs w:val="24"/>
          <w:lang w:bidi="ru-RU"/>
        </w:rPr>
        <w:t>Доступность структурно-функциональных зон объекта на 30.03.2022г.*</w:t>
      </w:r>
    </w:p>
    <w:tbl>
      <w:tblPr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404"/>
        <w:gridCol w:w="708"/>
        <w:gridCol w:w="711"/>
        <w:gridCol w:w="708"/>
        <w:gridCol w:w="708"/>
        <w:gridCol w:w="708"/>
        <w:gridCol w:w="711"/>
        <w:gridCol w:w="708"/>
        <w:gridCol w:w="708"/>
      </w:tblGrid>
      <w:tr w:rsidR="006912BE" w:rsidRPr="00DB057D" w:rsidTr="00DB057D">
        <w:trPr>
          <w:trHeight w:val="552"/>
        </w:trPr>
        <w:tc>
          <w:tcPr>
            <w:tcW w:w="675" w:type="dxa"/>
            <w:vMerge w:val="restart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№</w:t>
            </w:r>
          </w:p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</w:t>
            </w:r>
            <w:proofErr w:type="gramEnd"/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\п</w:t>
            </w:r>
          </w:p>
        </w:tc>
        <w:tc>
          <w:tcPr>
            <w:tcW w:w="3404" w:type="dxa"/>
            <w:vMerge w:val="restart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Основные структурно- функциональные зоны**</w:t>
            </w:r>
          </w:p>
        </w:tc>
        <w:tc>
          <w:tcPr>
            <w:tcW w:w="5670" w:type="dxa"/>
            <w:gridSpan w:val="8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Состояние доступности, в том числе для</w:t>
            </w:r>
          </w:p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основных категорий инвалидов***</w:t>
            </w:r>
          </w:p>
        </w:tc>
      </w:tr>
      <w:tr w:rsidR="006912BE" w:rsidRPr="00DB057D" w:rsidTr="00DB057D">
        <w:trPr>
          <w:trHeight w:val="275"/>
        </w:trPr>
        <w:tc>
          <w:tcPr>
            <w:tcW w:w="675" w:type="dxa"/>
            <w:vMerge/>
            <w:tcBorders>
              <w:top w:val="nil"/>
            </w:tcBorders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08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К</w:t>
            </w:r>
          </w:p>
        </w:tc>
        <w:tc>
          <w:tcPr>
            <w:tcW w:w="711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proofErr w:type="gramStart"/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О-н</w:t>
            </w:r>
            <w:proofErr w:type="gramEnd"/>
          </w:p>
        </w:tc>
        <w:tc>
          <w:tcPr>
            <w:tcW w:w="708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О-в</w:t>
            </w:r>
          </w:p>
        </w:tc>
        <w:tc>
          <w:tcPr>
            <w:tcW w:w="708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С-п</w:t>
            </w:r>
          </w:p>
        </w:tc>
        <w:tc>
          <w:tcPr>
            <w:tcW w:w="708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С-ч</w:t>
            </w:r>
          </w:p>
        </w:tc>
        <w:tc>
          <w:tcPr>
            <w:tcW w:w="711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Г-п</w:t>
            </w:r>
          </w:p>
        </w:tc>
        <w:tc>
          <w:tcPr>
            <w:tcW w:w="708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Г-ч</w:t>
            </w:r>
          </w:p>
        </w:tc>
        <w:tc>
          <w:tcPr>
            <w:tcW w:w="708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У</w:t>
            </w:r>
          </w:p>
        </w:tc>
      </w:tr>
      <w:tr w:rsidR="006912BE" w:rsidRPr="00DB057D" w:rsidTr="00DB057D">
        <w:trPr>
          <w:trHeight w:val="551"/>
        </w:trPr>
        <w:tc>
          <w:tcPr>
            <w:tcW w:w="675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340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Территория, прилегающая к</w:t>
            </w:r>
          </w:p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зданию (участок)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ДЧ</w:t>
            </w:r>
          </w:p>
        </w:tc>
        <w:tc>
          <w:tcPr>
            <w:tcW w:w="711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ДЧ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ДЧ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ДЧ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11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ДЧ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ДП</w:t>
            </w:r>
          </w:p>
        </w:tc>
      </w:tr>
      <w:tr w:rsidR="006912BE" w:rsidRPr="00DB057D" w:rsidTr="00DB057D">
        <w:trPr>
          <w:trHeight w:val="297"/>
        </w:trPr>
        <w:tc>
          <w:tcPr>
            <w:tcW w:w="675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340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Вход (входы) в здание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ДУпп</w:t>
            </w:r>
            <w:proofErr w:type="spellEnd"/>
          </w:p>
        </w:tc>
        <w:tc>
          <w:tcPr>
            <w:tcW w:w="711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ДУпп</w:t>
            </w:r>
            <w:proofErr w:type="spellEnd"/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ДУпп</w:t>
            </w:r>
            <w:proofErr w:type="spellEnd"/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11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ДЧ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ДЧ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ДП</w:t>
            </w:r>
          </w:p>
        </w:tc>
      </w:tr>
      <w:tr w:rsidR="006912BE" w:rsidRPr="00DB057D" w:rsidTr="00DB057D">
        <w:trPr>
          <w:trHeight w:val="551"/>
        </w:trPr>
        <w:tc>
          <w:tcPr>
            <w:tcW w:w="675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340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Путь (пути) движения внутри</w:t>
            </w:r>
          </w:p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здания (в т.ч. пути эвакуации)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11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ДУ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11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ДП</w:t>
            </w:r>
          </w:p>
        </w:tc>
      </w:tr>
      <w:tr w:rsidR="006912BE" w:rsidRPr="00DB057D" w:rsidTr="00DB057D">
        <w:trPr>
          <w:trHeight w:val="554"/>
        </w:trPr>
        <w:tc>
          <w:tcPr>
            <w:tcW w:w="675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340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Зона целевого назначения</w:t>
            </w:r>
          </w:p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(целевого посещения объекта)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11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11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</w:tr>
      <w:tr w:rsidR="006912BE" w:rsidRPr="00DB057D" w:rsidTr="00DB057D">
        <w:trPr>
          <w:trHeight w:val="551"/>
        </w:trPr>
        <w:tc>
          <w:tcPr>
            <w:tcW w:w="675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</w:t>
            </w:r>
          </w:p>
        </w:tc>
        <w:tc>
          <w:tcPr>
            <w:tcW w:w="340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Санитарно-гигиенические</w:t>
            </w:r>
          </w:p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помещения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11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ДУпп</w:t>
            </w:r>
            <w:proofErr w:type="spellEnd"/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11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ДУпп</w:t>
            </w:r>
            <w:proofErr w:type="spellEnd"/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ДП</w:t>
            </w:r>
          </w:p>
        </w:tc>
      </w:tr>
      <w:tr w:rsidR="006912BE" w:rsidRPr="00DB057D" w:rsidTr="00DB057D">
        <w:trPr>
          <w:trHeight w:val="552"/>
        </w:trPr>
        <w:tc>
          <w:tcPr>
            <w:tcW w:w="675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</w:p>
        </w:tc>
        <w:tc>
          <w:tcPr>
            <w:tcW w:w="340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Система информации и связи</w:t>
            </w:r>
          </w:p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(на всех зонах)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ДУ-им</w:t>
            </w:r>
          </w:p>
        </w:tc>
        <w:tc>
          <w:tcPr>
            <w:tcW w:w="711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ДУ-им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11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</w:tr>
      <w:tr w:rsidR="006912BE" w:rsidRPr="00DB057D" w:rsidTr="00DB057D">
        <w:trPr>
          <w:trHeight w:val="551"/>
        </w:trPr>
        <w:tc>
          <w:tcPr>
            <w:tcW w:w="675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7</w:t>
            </w:r>
          </w:p>
        </w:tc>
        <w:tc>
          <w:tcPr>
            <w:tcW w:w="340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Пути движения к объекту</w:t>
            </w:r>
          </w:p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(от остановки транспорта)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11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ДЧ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11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</w:tr>
    </w:tbl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*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- указывается дата обследования, соответствующая приложению 1к Паспорту доступности «Результаты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 xml:space="preserve">обследования на предмет доступности объекта и услуг для инвалидов и других МГН»; при повторном обследовании делается </w:t>
      </w: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Вкладыш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к Паспорту доступности и указывается дата повторной оценки по настоящему пункту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** - если зона отсутствует или не закреплена за организацией, расположенной на объекте, в соответствующей строке делается отметка (запись) об этом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***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- указывается по каждой зоне доступность ее для каждой из 8 категорий инвалидов и других МГН:</w:t>
      </w:r>
    </w:p>
    <w:p w:rsidR="006912BE" w:rsidRPr="00DB057D" w:rsidRDefault="006912BE" w:rsidP="006912BE">
      <w:pPr>
        <w:numPr>
          <w:ilvl w:val="0"/>
          <w:numId w:val="4"/>
        </w:num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ДП-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доступно полностью (барьеры отсутствуют, требования нормативно-технических документов выполнены);</w:t>
      </w:r>
    </w:p>
    <w:p w:rsidR="006912BE" w:rsidRPr="00DB057D" w:rsidRDefault="006912BE" w:rsidP="006912BE">
      <w:pPr>
        <w:numPr>
          <w:ilvl w:val="0"/>
          <w:numId w:val="4"/>
        </w:num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ДУ-им -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доступно условно с обеспечением индивидуальной мобильности техническими решениями (отклонения от нормативно-технических документов согласованы с представителем общественного объединения инвалидов);</w:t>
      </w:r>
    </w:p>
    <w:p w:rsidR="006912BE" w:rsidRPr="00DB057D" w:rsidRDefault="006912BE" w:rsidP="006912BE">
      <w:pPr>
        <w:numPr>
          <w:ilvl w:val="0"/>
          <w:numId w:val="4"/>
        </w:num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>ДУ-</w:t>
      </w:r>
      <w:proofErr w:type="spellStart"/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>пп</w:t>
      </w:r>
      <w:proofErr w:type="spellEnd"/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 -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доступно условно с помощью персонала (согласовано с общественным объединением инвалидов);</w:t>
      </w:r>
    </w:p>
    <w:p w:rsidR="006912BE" w:rsidRPr="00DB057D" w:rsidRDefault="006912BE" w:rsidP="006912BE">
      <w:pPr>
        <w:numPr>
          <w:ilvl w:val="0"/>
          <w:numId w:val="4"/>
        </w:num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ВНД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– временно недоступно (имеются существенные барьеры, на момент обследования не устранены)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</w:p>
    <w:p w:rsidR="006912BE" w:rsidRPr="00DB057D" w:rsidRDefault="006912BE" w:rsidP="006912BE">
      <w:pPr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b/>
          <w:sz w:val="24"/>
          <w:szCs w:val="24"/>
          <w:lang w:bidi="ru-RU"/>
        </w:rPr>
        <w:lastRenderedPageBreak/>
        <w:t>Состояние доступности объекта и услуг (итоговое заключение) на 30.03.2022г.*</w:t>
      </w:r>
    </w:p>
    <w:tbl>
      <w:tblPr>
        <w:tblW w:w="10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732"/>
        <w:gridCol w:w="732"/>
        <w:gridCol w:w="730"/>
        <w:gridCol w:w="733"/>
        <w:gridCol w:w="733"/>
        <w:gridCol w:w="731"/>
        <w:gridCol w:w="734"/>
        <w:gridCol w:w="733"/>
        <w:gridCol w:w="1547"/>
      </w:tblGrid>
      <w:tr w:rsidR="006912BE" w:rsidRPr="00DB057D" w:rsidTr="00DB057D">
        <w:trPr>
          <w:trHeight w:val="551"/>
        </w:trPr>
        <w:tc>
          <w:tcPr>
            <w:tcW w:w="3085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Категория инвалидов</w:t>
            </w:r>
          </w:p>
        </w:tc>
        <w:tc>
          <w:tcPr>
            <w:tcW w:w="732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К</w:t>
            </w:r>
          </w:p>
        </w:tc>
        <w:tc>
          <w:tcPr>
            <w:tcW w:w="732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proofErr w:type="gramStart"/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О-н</w:t>
            </w:r>
            <w:proofErr w:type="gramEnd"/>
          </w:p>
        </w:tc>
        <w:tc>
          <w:tcPr>
            <w:tcW w:w="730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О-в</w:t>
            </w:r>
          </w:p>
        </w:tc>
        <w:tc>
          <w:tcPr>
            <w:tcW w:w="733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С-п</w:t>
            </w:r>
          </w:p>
        </w:tc>
        <w:tc>
          <w:tcPr>
            <w:tcW w:w="733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С-ч</w:t>
            </w:r>
          </w:p>
        </w:tc>
        <w:tc>
          <w:tcPr>
            <w:tcW w:w="731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Г-п</w:t>
            </w:r>
          </w:p>
        </w:tc>
        <w:tc>
          <w:tcPr>
            <w:tcW w:w="734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Г-ч</w:t>
            </w:r>
          </w:p>
        </w:tc>
        <w:tc>
          <w:tcPr>
            <w:tcW w:w="733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У</w:t>
            </w:r>
          </w:p>
        </w:tc>
        <w:tc>
          <w:tcPr>
            <w:tcW w:w="1547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Все</w:t>
            </w:r>
          </w:p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категории**</w:t>
            </w:r>
          </w:p>
        </w:tc>
      </w:tr>
      <w:tr w:rsidR="006912BE" w:rsidRPr="00DB057D" w:rsidTr="00DB057D">
        <w:trPr>
          <w:trHeight w:val="551"/>
        </w:trPr>
        <w:tc>
          <w:tcPr>
            <w:tcW w:w="3085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Состояние доступности на</w:t>
            </w:r>
          </w:p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момент обследования***</w:t>
            </w:r>
          </w:p>
        </w:tc>
        <w:tc>
          <w:tcPr>
            <w:tcW w:w="732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32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30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ДУпп</w:t>
            </w:r>
            <w:proofErr w:type="spellEnd"/>
          </w:p>
        </w:tc>
        <w:tc>
          <w:tcPr>
            <w:tcW w:w="733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33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ДУпп</w:t>
            </w:r>
            <w:proofErr w:type="spellEnd"/>
          </w:p>
        </w:tc>
        <w:tc>
          <w:tcPr>
            <w:tcW w:w="731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34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ДУпп</w:t>
            </w:r>
            <w:proofErr w:type="spellEnd"/>
          </w:p>
        </w:tc>
        <w:tc>
          <w:tcPr>
            <w:tcW w:w="733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96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ДУдом</w:t>
            </w:r>
            <w:proofErr w:type="spellEnd"/>
          </w:p>
        </w:tc>
        <w:tc>
          <w:tcPr>
            <w:tcW w:w="1547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6912BE" w:rsidRPr="00DB057D" w:rsidTr="00DB057D">
        <w:trPr>
          <w:trHeight w:val="275"/>
        </w:trPr>
        <w:tc>
          <w:tcPr>
            <w:tcW w:w="10490" w:type="dxa"/>
            <w:gridSpan w:val="10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Ожидаемое состояние доступности объекта и услуг после выполнения работ:</w:t>
            </w:r>
          </w:p>
        </w:tc>
      </w:tr>
      <w:tr w:rsidR="006912BE" w:rsidRPr="00DB057D" w:rsidTr="00DB057D">
        <w:trPr>
          <w:trHeight w:val="275"/>
        </w:trPr>
        <w:tc>
          <w:tcPr>
            <w:tcW w:w="3085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1 этапа </w:t>
            </w:r>
            <w:r w:rsidRPr="00DB057D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>(неотложных работ)</w:t>
            </w:r>
          </w:p>
        </w:tc>
        <w:tc>
          <w:tcPr>
            <w:tcW w:w="732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2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0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3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3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1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3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47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6912BE" w:rsidRPr="00DB057D" w:rsidTr="00DB057D">
        <w:trPr>
          <w:trHeight w:val="278"/>
        </w:trPr>
        <w:tc>
          <w:tcPr>
            <w:tcW w:w="3085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2 этапа </w:t>
            </w:r>
            <w:r w:rsidRPr="00DB057D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>(отложенных работ)</w:t>
            </w:r>
          </w:p>
        </w:tc>
        <w:tc>
          <w:tcPr>
            <w:tcW w:w="732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2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0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3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3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1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3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ind w:right="-96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ДУ им</w:t>
            </w:r>
          </w:p>
        </w:tc>
        <w:tc>
          <w:tcPr>
            <w:tcW w:w="1547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6912BE" w:rsidRPr="00DB057D" w:rsidTr="00DB057D">
        <w:trPr>
          <w:trHeight w:val="275"/>
        </w:trPr>
        <w:tc>
          <w:tcPr>
            <w:tcW w:w="3085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3 этапа </w:t>
            </w:r>
            <w:r w:rsidRPr="00DB057D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>(итоговых работ)</w:t>
            </w:r>
          </w:p>
        </w:tc>
        <w:tc>
          <w:tcPr>
            <w:tcW w:w="732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32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30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3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33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31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34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33" w:type="dxa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1547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* - аналогично пункту 3.4 (см.)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 xml:space="preserve">** -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заполняется только в случае, если по всем категориям единая оценка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 xml:space="preserve">*** -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в этой строке указывается решение о состоянии доступности объекта и предоставляемых услуг для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 xml:space="preserve">соответствующих категорий инвалидов: </w:t>
      </w: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ДП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 xml:space="preserve">- доступно полностью; </w:t>
      </w: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ДЧ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 xml:space="preserve">– доступно частично; </w:t>
      </w: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ДУ-им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 xml:space="preserve">- доступно условно с обеспечением индивидуальной мобильности; </w:t>
      </w: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>ДУ-</w:t>
      </w:r>
      <w:proofErr w:type="spellStart"/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>пп</w:t>
      </w:r>
      <w:proofErr w:type="spellEnd"/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 xml:space="preserve">- доступно условно с помощью персонала на объекте; </w:t>
      </w: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ДУ-дом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 xml:space="preserve">– доступно условно с предоставлением услуг на дому (ином месте пребывания инвалида); </w:t>
      </w: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>ДУ-</w:t>
      </w:r>
      <w:proofErr w:type="spellStart"/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>дистант</w:t>
      </w:r>
      <w:proofErr w:type="spellEnd"/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–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 xml:space="preserve">доступно условно с предоставлением услуг дистанционно; </w:t>
      </w: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ВНД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– временно недоступно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b/>
          <w:i/>
          <w:sz w:val="24"/>
          <w:szCs w:val="24"/>
          <w:lang w:bidi="ru-RU"/>
        </w:rPr>
        <w:t xml:space="preserve">Примечание: </w:t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Информация о состоянии доступности объекта и услуг на момент обследования отражается на сайте организации, а по приоритетным объектам - также на карте доступности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6912BE" w:rsidRPr="00DB057D" w:rsidRDefault="006912BE" w:rsidP="006912BE">
      <w:pPr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b/>
          <w:sz w:val="24"/>
          <w:szCs w:val="24"/>
          <w:lang w:bidi="ru-RU"/>
        </w:rPr>
        <w:t xml:space="preserve">Объект является приоритетным – </w:t>
      </w:r>
      <w:r w:rsidRPr="00DB057D">
        <w:rPr>
          <w:rFonts w:ascii="Times New Roman" w:hAnsi="Times New Roman" w:cs="Times New Roman"/>
          <w:sz w:val="24"/>
          <w:szCs w:val="24"/>
          <w:lang w:bidi="ru-RU"/>
        </w:rPr>
        <w:t>нет</w:t>
      </w:r>
      <w:r w:rsidRPr="00DB057D">
        <w:rPr>
          <w:rFonts w:ascii="Times New Roman" w:hAnsi="Times New Roman" w:cs="Times New Roman"/>
          <w:b/>
          <w:sz w:val="24"/>
          <w:szCs w:val="24"/>
          <w:lang w:bidi="ru-RU"/>
        </w:rPr>
        <w:t>.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 xml:space="preserve">Указать, когда включен в реестр приоритетных объектов </w:t>
      </w:r>
      <w:proofErr w:type="gramStart"/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(</w:t>
      </w:r>
      <w:r w:rsidRPr="00DB057D">
        <w:rPr>
          <w:rFonts w:ascii="Times New Roman" w:hAnsi="Times New Roman" w:cs="Times New Roman"/>
          <w:i/>
          <w:sz w:val="24"/>
          <w:szCs w:val="24"/>
          <w:u w:val="single"/>
          <w:lang w:bidi="ru-RU"/>
        </w:rPr>
        <w:t xml:space="preserve"> </w:t>
      </w:r>
      <w:r w:rsidRPr="00DB057D">
        <w:rPr>
          <w:rFonts w:ascii="Times New Roman" w:hAnsi="Times New Roman" w:cs="Times New Roman"/>
          <w:i/>
          <w:sz w:val="24"/>
          <w:szCs w:val="24"/>
          <w:u w:val="single"/>
          <w:lang w:bidi="ru-RU"/>
        </w:rPr>
        <w:tab/>
      </w:r>
      <w:proofErr w:type="gramEnd"/>
      <w:r w:rsidRPr="00DB057D">
        <w:rPr>
          <w:rFonts w:ascii="Times New Roman" w:hAnsi="Times New Roman" w:cs="Times New Roman"/>
          <w:i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год), в целевую программу (</w:t>
      </w:r>
      <w:r w:rsidRPr="00DB057D">
        <w:rPr>
          <w:rFonts w:ascii="Times New Roman" w:hAnsi="Times New Roman" w:cs="Times New Roman"/>
          <w:i/>
          <w:sz w:val="24"/>
          <w:szCs w:val="24"/>
          <w:u w:val="single"/>
          <w:lang w:bidi="ru-RU"/>
        </w:rPr>
        <w:t xml:space="preserve"> </w:t>
      </w:r>
      <w:r w:rsidRPr="00DB057D">
        <w:rPr>
          <w:rFonts w:ascii="Times New Roman" w:hAnsi="Times New Roman" w:cs="Times New Roman"/>
          <w:i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год)</w:t>
      </w:r>
    </w:p>
    <w:p w:rsidR="006912BE" w:rsidRPr="00DB057D" w:rsidRDefault="006912BE" w:rsidP="006912BE">
      <w:pPr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b/>
          <w:sz w:val="24"/>
          <w:szCs w:val="24"/>
          <w:lang w:bidi="ru-RU"/>
        </w:rPr>
        <w:t xml:space="preserve">Дата размещения (актуализации) информации на сайте и карте доступности </w:t>
      </w:r>
      <w:r w:rsidRPr="00DB057D">
        <w:rPr>
          <w:rFonts w:ascii="Times New Roman" w:hAnsi="Times New Roman" w:cs="Times New Roman"/>
          <w:sz w:val="24"/>
          <w:szCs w:val="24"/>
          <w:lang w:bidi="ru-RU"/>
        </w:rPr>
        <w:t>– _________________</w:t>
      </w:r>
    </w:p>
    <w:p w:rsidR="006912BE" w:rsidRPr="00DB057D" w:rsidRDefault="006912BE" w:rsidP="006912BE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b/>
          <w:sz w:val="24"/>
          <w:szCs w:val="24"/>
          <w:lang w:bidi="ru-RU"/>
        </w:rPr>
        <w:t xml:space="preserve">Управленческое решение </w:t>
      </w:r>
      <w:r w:rsidRPr="00DB057D">
        <w:rPr>
          <w:rFonts w:ascii="Times New Roman" w:hAnsi="Times New Roman" w:cs="Times New Roman"/>
          <w:sz w:val="24"/>
          <w:szCs w:val="24"/>
          <w:lang w:bidi="ru-RU"/>
        </w:rPr>
        <w:t>(по обеспечению доступности объектов и услуг)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6912BE" w:rsidRPr="00DB057D" w:rsidRDefault="006912BE" w:rsidP="006912BE">
      <w:pPr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b/>
          <w:sz w:val="24"/>
          <w:szCs w:val="24"/>
          <w:lang w:bidi="ru-RU"/>
        </w:rPr>
        <w:t>Работы по обеспечению доступности объекта и предоставляемых услуг*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</w:p>
    <w:tbl>
      <w:tblPr>
        <w:tblW w:w="9906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1"/>
        <w:gridCol w:w="1428"/>
        <w:gridCol w:w="566"/>
        <w:gridCol w:w="566"/>
        <w:gridCol w:w="566"/>
        <w:gridCol w:w="569"/>
        <w:gridCol w:w="566"/>
        <w:gridCol w:w="566"/>
        <w:gridCol w:w="624"/>
        <w:gridCol w:w="624"/>
      </w:tblGrid>
      <w:tr w:rsidR="006912BE" w:rsidRPr="00DB057D" w:rsidTr="00DB057D">
        <w:trPr>
          <w:trHeight w:val="575"/>
        </w:trPr>
        <w:tc>
          <w:tcPr>
            <w:tcW w:w="3831" w:type="dxa"/>
            <w:vMerge w:val="restart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Этапы и виды работ по обеспечению доступности объекта и услуг</w:t>
            </w:r>
          </w:p>
        </w:tc>
        <w:tc>
          <w:tcPr>
            <w:tcW w:w="1428" w:type="dxa"/>
            <w:vMerge w:val="restart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Возможный результат</w:t>
            </w:r>
          </w:p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доступности</w:t>
            </w:r>
          </w:p>
        </w:tc>
        <w:tc>
          <w:tcPr>
            <w:tcW w:w="4647" w:type="dxa"/>
            <w:gridSpan w:val="8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Ожидаемый результат доступности по</w:t>
            </w:r>
          </w:p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категориям МГН (</w:t>
            </w:r>
            <w:r w:rsidRPr="00DB057D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>отметить знаком плюс +)</w:t>
            </w:r>
          </w:p>
        </w:tc>
      </w:tr>
      <w:tr w:rsidR="006912BE" w:rsidRPr="00DB057D" w:rsidTr="00DB057D">
        <w:trPr>
          <w:trHeight w:val="326"/>
        </w:trPr>
        <w:tc>
          <w:tcPr>
            <w:tcW w:w="3831" w:type="dxa"/>
            <w:vMerge/>
            <w:tcBorders>
              <w:top w:val="nil"/>
            </w:tcBorders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</w:t>
            </w: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О-н</w:t>
            </w:r>
            <w:proofErr w:type="gramEnd"/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О-в</w:t>
            </w:r>
          </w:p>
        </w:tc>
        <w:tc>
          <w:tcPr>
            <w:tcW w:w="569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С-п</w:t>
            </w: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С-ч</w:t>
            </w: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Г-п</w:t>
            </w:r>
          </w:p>
        </w:tc>
        <w:tc>
          <w:tcPr>
            <w:tcW w:w="62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Г-ч</w:t>
            </w:r>
          </w:p>
        </w:tc>
        <w:tc>
          <w:tcPr>
            <w:tcW w:w="62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</w:t>
            </w:r>
          </w:p>
        </w:tc>
      </w:tr>
      <w:tr w:rsidR="006912BE" w:rsidRPr="00DB057D" w:rsidTr="00DB057D">
        <w:trPr>
          <w:trHeight w:val="385"/>
        </w:trPr>
        <w:tc>
          <w:tcPr>
            <w:tcW w:w="9906" w:type="dxa"/>
            <w:gridSpan w:val="10"/>
            <w:vAlign w:val="center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u w:val="thick"/>
                <w:lang w:bidi="ru-RU"/>
              </w:rPr>
              <w:t>1 этап</w:t>
            </w: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 </w:t>
            </w: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(неотложные мероприятия)</w:t>
            </w:r>
          </w:p>
        </w:tc>
      </w:tr>
      <w:tr w:rsidR="006912BE" w:rsidRPr="00DB057D" w:rsidTr="00DB057D">
        <w:trPr>
          <w:trHeight w:val="1010"/>
        </w:trPr>
        <w:tc>
          <w:tcPr>
            <w:tcW w:w="3831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1.1 Обеспечение доступа к месту (местам) предоставления услуги (услуг) на объекте путем оказания работниками организаций</w:t>
            </w:r>
          </w:p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помощи с согласованием с ООИ</w:t>
            </w:r>
          </w:p>
        </w:tc>
        <w:tc>
          <w:tcPr>
            <w:tcW w:w="1428" w:type="dxa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ДУ-</w:t>
            </w:r>
            <w:proofErr w:type="spellStart"/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пп</w:t>
            </w:r>
            <w:proofErr w:type="spellEnd"/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9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2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2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6912BE" w:rsidRPr="00DB057D" w:rsidTr="00DB057D">
        <w:trPr>
          <w:trHeight w:val="685"/>
        </w:trPr>
        <w:tc>
          <w:tcPr>
            <w:tcW w:w="3831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1.2 Организация предоставления услуг инвалидам по месту жительства (на дому)</w:t>
            </w:r>
          </w:p>
        </w:tc>
        <w:tc>
          <w:tcPr>
            <w:tcW w:w="1428" w:type="dxa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ДУ-дом</w:t>
            </w: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color w:val="FF0000"/>
                <w:sz w:val="24"/>
                <w:szCs w:val="24"/>
                <w:lang w:bidi="ru-RU"/>
              </w:rPr>
              <w:t>+</w:t>
            </w: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569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2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2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6912BE" w:rsidRPr="00DB057D" w:rsidTr="00DB057D">
        <w:trPr>
          <w:trHeight w:val="643"/>
        </w:trPr>
        <w:tc>
          <w:tcPr>
            <w:tcW w:w="3831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1.3 Организация предоставления услуг инвалидам в дистанционном формате</w:t>
            </w:r>
          </w:p>
        </w:tc>
        <w:tc>
          <w:tcPr>
            <w:tcW w:w="1428" w:type="dxa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ДУ-</w:t>
            </w:r>
          </w:p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proofErr w:type="spellStart"/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дистант</w:t>
            </w:r>
            <w:proofErr w:type="spellEnd"/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9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2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2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6912BE" w:rsidRPr="00DB057D" w:rsidTr="00DB057D">
        <w:trPr>
          <w:trHeight w:val="471"/>
        </w:trPr>
        <w:tc>
          <w:tcPr>
            <w:tcW w:w="9906" w:type="dxa"/>
            <w:gridSpan w:val="10"/>
          </w:tcPr>
          <w:p w:rsidR="006912BE" w:rsidRPr="00DB057D" w:rsidRDefault="006912BE" w:rsidP="00DB05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Срок завершения 1 этапа, контроля его исполнения и актуализации информации на сайте организации и карте доступности</w:t>
            </w:r>
            <w:r w:rsidRPr="00DB057D">
              <w:rPr>
                <w:rFonts w:ascii="Times New Roman" w:hAnsi="Times New Roman" w:cs="Times New Roman"/>
                <w:sz w:val="24"/>
                <w:szCs w:val="24"/>
                <w:u w:val="single"/>
                <w:lang w:bidi="ru-RU"/>
              </w:rPr>
              <w:t xml:space="preserve"> </w:t>
            </w:r>
            <w:r w:rsidRPr="00DB057D">
              <w:rPr>
                <w:rFonts w:ascii="Times New Roman" w:hAnsi="Times New Roman" w:cs="Times New Roman"/>
                <w:sz w:val="24"/>
                <w:szCs w:val="24"/>
                <w:u w:val="single"/>
                <w:lang w:bidi="ru-RU"/>
              </w:rPr>
              <w:tab/>
            </w: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года</w:t>
            </w:r>
          </w:p>
        </w:tc>
      </w:tr>
      <w:tr w:rsidR="006912BE" w:rsidRPr="00DB057D" w:rsidTr="00DB057D">
        <w:trPr>
          <w:trHeight w:val="421"/>
        </w:trPr>
        <w:tc>
          <w:tcPr>
            <w:tcW w:w="9906" w:type="dxa"/>
            <w:gridSpan w:val="10"/>
            <w:vAlign w:val="center"/>
          </w:tcPr>
          <w:p w:rsidR="006912BE" w:rsidRPr="00DB057D" w:rsidRDefault="006912BE" w:rsidP="00DB05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u w:val="thick"/>
                <w:lang w:bidi="ru-RU"/>
              </w:rPr>
              <w:lastRenderedPageBreak/>
              <w:t>2 этап</w:t>
            </w: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 </w:t>
            </w: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(отложенные мероприятия)</w:t>
            </w:r>
          </w:p>
        </w:tc>
      </w:tr>
      <w:tr w:rsidR="006912BE" w:rsidRPr="00DB057D" w:rsidTr="00DB057D">
        <w:trPr>
          <w:trHeight w:val="1770"/>
        </w:trPr>
        <w:tc>
          <w:tcPr>
            <w:tcW w:w="3831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2.1 Создание условий индивидуальной мобильности для самостоятельного передвижения инвалидов по объекту, в т.ч. к местам предоставления услуг (по варианту</w:t>
            </w:r>
          </w:p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«А» / «Б») с согласованием с ООИ; </w:t>
            </w: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путем приобретения технических средств адаптации (и</w:t>
            </w:r>
          </w:p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информации), проведения ремонтных работ</w:t>
            </w:r>
          </w:p>
        </w:tc>
        <w:tc>
          <w:tcPr>
            <w:tcW w:w="1428" w:type="dxa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ДУ-им</w:t>
            </w: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9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2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62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6912BE" w:rsidRPr="00DB057D" w:rsidTr="00DB057D">
        <w:trPr>
          <w:trHeight w:val="1519"/>
        </w:trPr>
        <w:tc>
          <w:tcPr>
            <w:tcW w:w="3831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2.2 Обеспечение доступности объекта путём выполнения ремонтных работ и</w:t>
            </w:r>
          </w:p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приобретения технических средств адаптации (и информации) с соблюдением требований</w:t>
            </w:r>
          </w:p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нормативно-технических документов в проектировании и строительстве</w:t>
            </w:r>
          </w:p>
        </w:tc>
        <w:tc>
          <w:tcPr>
            <w:tcW w:w="1428" w:type="dxa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9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2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2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6912BE" w:rsidRPr="00DB057D" w:rsidTr="00DB057D">
        <w:trPr>
          <w:trHeight w:val="284"/>
        </w:trPr>
        <w:tc>
          <w:tcPr>
            <w:tcW w:w="3831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2.2.1 По варианту «А»</w:t>
            </w:r>
          </w:p>
        </w:tc>
        <w:tc>
          <w:tcPr>
            <w:tcW w:w="1428" w:type="dxa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ДП</w:t>
            </w: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9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2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2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6912BE" w:rsidRPr="00DB057D" w:rsidTr="00DB057D">
        <w:trPr>
          <w:trHeight w:val="259"/>
        </w:trPr>
        <w:tc>
          <w:tcPr>
            <w:tcW w:w="3831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2.2.2 По варианту «Б»</w:t>
            </w:r>
          </w:p>
        </w:tc>
        <w:tc>
          <w:tcPr>
            <w:tcW w:w="1428" w:type="dxa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ДЧ</w:t>
            </w: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9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2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2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6912BE" w:rsidRPr="00DB057D" w:rsidTr="00DB057D">
        <w:trPr>
          <w:trHeight w:val="433"/>
        </w:trPr>
        <w:tc>
          <w:tcPr>
            <w:tcW w:w="9906" w:type="dxa"/>
            <w:gridSpan w:val="10"/>
          </w:tcPr>
          <w:p w:rsidR="006912BE" w:rsidRPr="00DB057D" w:rsidRDefault="006912BE" w:rsidP="00DB05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Срок завершения 2 этапа, контроля его исполнения и актуализации информации на сайте организации и карте доступности</w:t>
            </w:r>
            <w:r w:rsidRPr="00DB057D">
              <w:rPr>
                <w:rFonts w:ascii="Times New Roman" w:hAnsi="Times New Roman" w:cs="Times New Roman"/>
                <w:sz w:val="24"/>
                <w:szCs w:val="24"/>
                <w:u w:val="single"/>
                <w:lang w:bidi="ru-RU"/>
              </w:rPr>
              <w:t xml:space="preserve"> </w:t>
            </w:r>
            <w:r w:rsidRPr="00DB057D">
              <w:rPr>
                <w:rFonts w:ascii="Times New Roman" w:hAnsi="Times New Roman" w:cs="Times New Roman"/>
                <w:sz w:val="24"/>
                <w:szCs w:val="24"/>
                <w:u w:val="single"/>
                <w:lang w:bidi="ru-RU"/>
              </w:rPr>
              <w:tab/>
            </w: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года</w:t>
            </w:r>
          </w:p>
        </w:tc>
      </w:tr>
      <w:tr w:rsidR="006912BE" w:rsidRPr="00DB057D" w:rsidTr="00DB057D">
        <w:trPr>
          <w:trHeight w:val="370"/>
        </w:trPr>
        <w:tc>
          <w:tcPr>
            <w:tcW w:w="9906" w:type="dxa"/>
            <w:gridSpan w:val="10"/>
            <w:vAlign w:val="center"/>
          </w:tcPr>
          <w:p w:rsidR="006912BE" w:rsidRPr="00DB057D" w:rsidRDefault="006912BE" w:rsidP="00DB05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u w:val="thick"/>
                <w:lang w:bidi="ru-RU"/>
              </w:rPr>
              <w:t>3 этап</w:t>
            </w: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 </w:t>
            </w: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(итоговые мероприятия)</w:t>
            </w:r>
          </w:p>
        </w:tc>
      </w:tr>
      <w:tr w:rsidR="006912BE" w:rsidRPr="00DB057D" w:rsidTr="00DB057D">
        <w:trPr>
          <w:trHeight w:val="998"/>
        </w:trPr>
        <w:tc>
          <w:tcPr>
            <w:tcW w:w="3831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3.Создание условий для беспрепятственного доступа инвалидов к объекту и</w:t>
            </w:r>
          </w:p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предоставляемым в нем услугам</w:t>
            </w:r>
          </w:p>
        </w:tc>
        <w:tc>
          <w:tcPr>
            <w:tcW w:w="1428" w:type="dxa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9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2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2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6912BE" w:rsidRPr="00DB057D" w:rsidTr="00DB057D">
        <w:trPr>
          <w:trHeight w:val="275"/>
        </w:trPr>
        <w:tc>
          <w:tcPr>
            <w:tcW w:w="3831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3.1 По варианту «А»</w:t>
            </w:r>
          </w:p>
        </w:tc>
        <w:tc>
          <w:tcPr>
            <w:tcW w:w="1428" w:type="dxa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ДП</w:t>
            </w: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9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2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2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6912BE" w:rsidRPr="00DB057D" w:rsidTr="00DB057D">
        <w:trPr>
          <w:trHeight w:val="266"/>
        </w:trPr>
        <w:tc>
          <w:tcPr>
            <w:tcW w:w="3831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3.2 По варианту «Б»</w:t>
            </w:r>
          </w:p>
        </w:tc>
        <w:tc>
          <w:tcPr>
            <w:tcW w:w="1428" w:type="dxa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ДЧ</w:t>
            </w: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9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66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62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24" w:type="dxa"/>
          </w:tcPr>
          <w:p w:rsidR="006912BE" w:rsidRPr="00DB057D" w:rsidRDefault="006912BE" w:rsidP="00DB0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6912BE" w:rsidRPr="00DB057D" w:rsidTr="00DB057D">
        <w:trPr>
          <w:trHeight w:val="567"/>
        </w:trPr>
        <w:tc>
          <w:tcPr>
            <w:tcW w:w="9906" w:type="dxa"/>
            <w:gridSpan w:val="10"/>
          </w:tcPr>
          <w:p w:rsidR="006912BE" w:rsidRPr="00DB057D" w:rsidRDefault="006912BE" w:rsidP="00DB05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Срок завершения 3 этапа, контроля его исполнения и актуализации информации на сайте организации и карте доступности</w:t>
            </w:r>
            <w:r w:rsidRPr="00DB057D">
              <w:rPr>
                <w:rFonts w:ascii="Times New Roman" w:hAnsi="Times New Roman" w:cs="Times New Roman"/>
                <w:sz w:val="24"/>
                <w:szCs w:val="24"/>
                <w:u w:val="single"/>
                <w:lang w:bidi="ru-RU"/>
              </w:rPr>
              <w:t xml:space="preserve"> </w:t>
            </w:r>
            <w:r w:rsidRPr="00DB057D">
              <w:rPr>
                <w:rFonts w:ascii="Times New Roman" w:hAnsi="Times New Roman" w:cs="Times New Roman"/>
                <w:sz w:val="24"/>
                <w:szCs w:val="24"/>
                <w:u w:val="single"/>
                <w:lang w:bidi="ru-RU"/>
              </w:rPr>
              <w:tab/>
            </w:r>
            <w:r w:rsidRPr="00DB057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года</w:t>
            </w:r>
          </w:p>
        </w:tc>
      </w:tr>
    </w:tbl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*- подробно мероприятия представлены в «дорожной карте объекта» от «</w:t>
      </w:r>
      <w:r w:rsidRPr="00DB057D">
        <w:rPr>
          <w:rFonts w:ascii="Times New Roman" w:hAnsi="Times New Roman" w:cs="Times New Roman"/>
          <w:i/>
          <w:sz w:val="24"/>
          <w:szCs w:val="24"/>
          <w:u w:val="single"/>
          <w:lang w:bidi="ru-RU"/>
        </w:rPr>
        <w:t xml:space="preserve"> </w:t>
      </w:r>
      <w:r w:rsidRPr="00DB057D">
        <w:rPr>
          <w:rFonts w:ascii="Times New Roman" w:hAnsi="Times New Roman" w:cs="Times New Roman"/>
          <w:i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»</w:t>
      </w:r>
      <w:r w:rsidRPr="00DB057D">
        <w:rPr>
          <w:rFonts w:ascii="Times New Roman" w:hAnsi="Times New Roman" w:cs="Times New Roman"/>
          <w:i/>
          <w:sz w:val="24"/>
          <w:szCs w:val="24"/>
          <w:u w:val="single"/>
          <w:lang w:bidi="ru-RU"/>
        </w:rPr>
        <w:t xml:space="preserve"> </w:t>
      </w:r>
      <w:r w:rsidRPr="00DB057D">
        <w:rPr>
          <w:rFonts w:ascii="Times New Roman" w:hAnsi="Times New Roman" w:cs="Times New Roman"/>
          <w:i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20</w:t>
      </w:r>
      <w:r w:rsidRPr="00DB057D">
        <w:rPr>
          <w:rFonts w:ascii="Times New Roman" w:hAnsi="Times New Roman" w:cs="Times New Roman"/>
          <w:i/>
          <w:sz w:val="24"/>
          <w:szCs w:val="24"/>
          <w:u w:val="single"/>
          <w:lang w:bidi="ru-RU"/>
        </w:rPr>
        <w:t xml:space="preserve"> </w:t>
      </w:r>
      <w:r w:rsidRPr="00DB057D">
        <w:rPr>
          <w:rFonts w:ascii="Times New Roman" w:hAnsi="Times New Roman" w:cs="Times New Roman"/>
          <w:i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i/>
          <w:sz w:val="24"/>
          <w:szCs w:val="24"/>
          <w:lang w:bidi="ru-RU"/>
        </w:rPr>
        <w:t>г.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57D">
        <w:rPr>
          <w:rFonts w:ascii="Times New Roman" w:hAnsi="Times New Roman" w:cs="Times New Roman"/>
          <w:b/>
          <w:sz w:val="24"/>
          <w:szCs w:val="24"/>
        </w:rPr>
        <w:t>4.2.</w:t>
      </w:r>
      <w:r w:rsidRPr="00DB057D">
        <w:rPr>
          <w:rFonts w:ascii="Times New Roman" w:hAnsi="Times New Roman" w:cs="Times New Roman"/>
          <w:b/>
          <w:sz w:val="24"/>
          <w:szCs w:val="24"/>
        </w:rPr>
        <w:tab/>
        <w:t>Для принятия решения о выполнении работ на объекте</w:t>
      </w:r>
      <w:r w:rsidRPr="00DB057D">
        <w:rPr>
          <w:rFonts w:ascii="Times New Roman" w:hAnsi="Times New Roman" w:cs="Times New Roman"/>
          <w:sz w:val="24"/>
          <w:szCs w:val="24"/>
        </w:rPr>
        <w:t xml:space="preserve"> требуется / не требуется:</w:t>
      </w:r>
    </w:p>
    <w:p w:rsidR="006912BE" w:rsidRPr="00DB057D" w:rsidRDefault="006912BE" w:rsidP="006912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057D">
        <w:rPr>
          <w:rFonts w:ascii="Times New Roman" w:hAnsi="Times New Roman" w:cs="Times New Roman"/>
          <w:sz w:val="24"/>
          <w:szCs w:val="24"/>
        </w:rPr>
        <w:t>-</w:t>
      </w:r>
      <w:r w:rsidRPr="00DB057D">
        <w:rPr>
          <w:rFonts w:ascii="Times New Roman" w:hAnsi="Times New Roman" w:cs="Times New Roman"/>
          <w:sz w:val="24"/>
          <w:szCs w:val="24"/>
        </w:rPr>
        <w:tab/>
        <w:t>согласование работ с надзорными органами (в сфере проектирования и строительства, архитектуры, охраны памятников, другое)  не требуется</w:t>
      </w:r>
    </w:p>
    <w:p w:rsidR="006912BE" w:rsidRPr="00DB057D" w:rsidRDefault="006912BE" w:rsidP="006912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057D">
        <w:rPr>
          <w:rFonts w:ascii="Times New Roman" w:hAnsi="Times New Roman" w:cs="Times New Roman"/>
          <w:sz w:val="24"/>
          <w:szCs w:val="24"/>
        </w:rPr>
        <w:t>-</w:t>
      </w:r>
      <w:r w:rsidRPr="00DB057D">
        <w:rPr>
          <w:rFonts w:ascii="Times New Roman" w:hAnsi="Times New Roman" w:cs="Times New Roman"/>
          <w:sz w:val="24"/>
          <w:szCs w:val="24"/>
        </w:rPr>
        <w:tab/>
        <w:t>техническая экспертиза  не требуется</w:t>
      </w:r>
    </w:p>
    <w:p w:rsidR="006912BE" w:rsidRPr="00DB057D" w:rsidRDefault="006912BE" w:rsidP="006912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057D">
        <w:rPr>
          <w:rFonts w:ascii="Times New Roman" w:hAnsi="Times New Roman" w:cs="Times New Roman"/>
          <w:sz w:val="24"/>
          <w:szCs w:val="24"/>
        </w:rPr>
        <w:t>-</w:t>
      </w:r>
      <w:r w:rsidRPr="00DB057D">
        <w:rPr>
          <w:rFonts w:ascii="Times New Roman" w:hAnsi="Times New Roman" w:cs="Times New Roman"/>
          <w:sz w:val="24"/>
          <w:szCs w:val="24"/>
        </w:rPr>
        <w:tab/>
        <w:t>разработка проектно-сметной документации  требуется</w:t>
      </w:r>
    </w:p>
    <w:p w:rsidR="006912BE" w:rsidRPr="00DB057D" w:rsidRDefault="006912BE" w:rsidP="006912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057D">
        <w:rPr>
          <w:rFonts w:ascii="Times New Roman" w:hAnsi="Times New Roman" w:cs="Times New Roman"/>
          <w:sz w:val="24"/>
          <w:szCs w:val="24"/>
        </w:rPr>
        <w:t>-</w:t>
      </w:r>
      <w:r w:rsidRPr="00DB057D">
        <w:rPr>
          <w:rFonts w:ascii="Times New Roman" w:hAnsi="Times New Roman" w:cs="Times New Roman"/>
          <w:sz w:val="24"/>
          <w:szCs w:val="24"/>
        </w:rPr>
        <w:tab/>
        <w:t>согласование с вышестоящей организацией (с собственником объекта)  требуется</w:t>
      </w:r>
    </w:p>
    <w:p w:rsidR="006912BE" w:rsidRPr="00DB057D" w:rsidRDefault="006912BE" w:rsidP="006912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057D">
        <w:rPr>
          <w:rFonts w:ascii="Times New Roman" w:hAnsi="Times New Roman" w:cs="Times New Roman"/>
          <w:sz w:val="24"/>
          <w:szCs w:val="24"/>
        </w:rPr>
        <w:t>-</w:t>
      </w:r>
      <w:r w:rsidRPr="00DB057D">
        <w:rPr>
          <w:rFonts w:ascii="Times New Roman" w:hAnsi="Times New Roman" w:cs="Times New Roman"/>
          <w:sz w:val="24"/>
          <w:szCs w:val="24"/>
        </w:rPr>
        <w:tab/>
        <w:t>заключение дополнительного соглашения с арендодателем  не требуется</w:t>
      </w:r>
    </w:p>
    <w:p w:rsidR="006912BE" w:rsidRPr="00DB057D" w:rsidRDefault="006912BE" w:rsidP="006912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057D">
        <w:rPr>
          <w:rFonts w:ascii="Times New Roman" w:hAnsi="Times New Roman" w:cs="Times New Roman"/>
          <w:sz w:val="24"/>
          <w:szCs w:val="24"/>
        </w:rPr>
        <w:t>-</w:t>
      </w:r>
      <w:r w:rsidRPr="00DB057D">
        <w:rPr>
          <w:rFonts w:ascii="Times New Roman" w:hAnsi="Times New Roman" w:cs="Times New Roman"/>
          <w:sz w:val="24"/>
          <w:szCs w:val="24"/>
        </w:rPr>
        <w:tab/>
        <w:t xml:space="preserve">рассмотрение </w:t>
      </w:r>
      <w:proofErr w:type="gramStart"/>
      <w:r w:rsidRPr="00DB057D">
        <w:rPr>
          <w:rFonts w:ascii="Times New Roman" w:hAnsi="Times New Roman" w:cs="Times New Roman"/>
          <w:sz w:val="24"/>
          <w:szCs w:val="24"/>
        </w:rPr>
        <w:t>на  не</w:t>
      </w:r>
      <w:proofErr w:type="gramEnd"/>
      <w:r w:rsidRPr="00DB057D">
        <w:rPr>
          <w:rFonts w:ascii="Times New Roman" w:hAnsi="Times New Roman" w:cs="Times New Roman"/>
          <w:sz w:val="24"/>
          <w:szCs w:val="24"/>
        </w:rPr>
        <w:t xml:space="preserve"> требуется</w:t>
      </w:r>
    </w:p>
    <w:p w:rsidR="006912BE" w:rsidRPr="00DB057D" w:rsidRDefault="006912BE" w:rsidP="006912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057D">
        <w:rPr>
          <w:rFonts w:ascii="Times New Roman" w:hAnsi="Times New Roman" w:cs="Times New Roman"/>
          <w:sz w:val="24"/>
          <w:szCs w:val="24"/>
        </w:rPr>
        <w:t>(наименование координирующего органа в сфере обеспечения доступной среды для инвалидов)</w:t>
      </w:r>
    </w:p>
    <w:p w:rsidR="006912BE" w:rsidRPr="00DB057D" w:rsidRDefault="006912BE" w:rsidP="006912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057D">
        <w:rPr>
          <w:rFonts w:ascii="Times New Roman" w:hAnsi="Times New Roman" w:cs="Times New Roman"/>
          <w:sz w:val="24"/>
          <w:szCs w:val="24"/>
        </w:rPr>
        <w:t>-</w:t>
      </w:r>
      <w:r w:rsidRPr="00DB057D">
        <w:rPr>
          <w:rFonts w:ascii="Times New Roman" w:hAnsi="Times New Roman" w:cs="Times New Roman"/>
          <w:sz w:val="24"/>
          <w:szCs w:val="24"/>
        </w:rPr>
        <w:tab/>
        <w:t>иное  финансовые средства</w:t>
      </w:r>
    </w:p>
    <w:p w:rsidR="006912BE" w:rsidRPr="00DB057D" w:rsidRDefault="006912BE" w:rsidP="006912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12BE" w:rsidRPr="00DB057D" w:rsidRDefault="006912BE" w:rsidP="006912BE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57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Работы, требующие обязательного согласования с полномочным представителем общества инвалидов</w:t>
      </w:r>
      <w:r w:rsidRPr="00DB057D">
        <w:rPr>
          <w:rFonts w:ascii="Times New Roman" w:hAnsi="Times New Roman" w:cs="Times New Roman"/>
          <w:sz w:val="24"/>
          <w:szCs w:val="24"/>
        </w:rPr>
        <w:t xml:space="preserve"> (</w:t>
      </w:r>
      <w:r w:rsidRPr="00DB057D">
        <w:rPr>
          <w:rFonts w:ascii="Times New Roman" w:hAnsi="Times New Roman" w:cs="Times New Roman"/>
          <w:i/>
          <w:sz w:val="24"/>
          <w:szCs w:val="24"/>
        </w:rPr>
        <w:t>пункт 1.1 и пункт 2.1 раздела</w:t>
      </w:r>
      <w:r w:rsidRPr="00DB057D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DB057D">
        <w:rPr>
          <w:rFonts w:ascii="Times New Roman" w:hAnsi="Times New Roman" w:cs="Times New Roman"/>
          <w:i/>
          <w:sz w:val="24"/>
          <w:szCs w:val="24"/>
        </w:rPr>
        <w:t>4.1):</w:t>
      </w:r>
    </w:p>
    <w:p w:rsidR="006912BE" w:rsidRPr="00DB057D" w:rsidRDefault="006912BE" w:rsidP="006912BE">
      <w:pPr>
        <w:pStyle w:val="a3"/>
        <w:spacing w:after="0" w:line="240" w:lineRule="auto"/>
        <w:ind w:left="472"/>
        <w:jc w:val="both"/>
        <w:rPr>
          <w:rFonts w:ascii="Times New Roman" w:hAnsi="Times New Roman" w:cs="Times New Roman"/>
          <w:sz w:val="24"/>
          <w:szCs w:val="24"/>
        </w:rPr>
      </w:pPr>
    </w:p>
    <w:p w:rsidR="006912BE" w:rsidRPr="00DB057D" w:rsidRDefault="006912BE" w:rsidP="006912BE">
      <w:pPr>
        <w:pStyle w:val="a3"/>
        <w:spacing w:after="0" w:line="240" w:lineRule="auto"/>
        <w:ind w:left="472"/>
        <w:jc w:val="both"/>
        <w:rPr>
          <w:rFonts w:ascii="Times New Roman" w:hAnsi="Times New Roman" w:cs="Times New Roman"/>
          <w:sz w:val="24"/>
          <w:szCs w:val="24"/>
        </w:rPr>
      </w:pPr>
      <w:r w:rsidRPr="00DB057D">
        <w:rPr>
          <w:rFonts w:ascii="Times New Roman" w:hAnsi="Times New Roman" w:cs="Times New Roman"/>
          <w:b/>
          <w:sz w:val="24"/>
          <w:szCs w:val="24"/>
        </w:rPr>
        <w:t>Согласованы без замечаний</w:t>
      </w:r>
      <w:r w:rsidRPr="00DB057D">
        <w:rPr>
          <w:rFonts w:ascii="Times New Roman" w:hAnsi="Times New Roman" w:cs="Times New Roman"/>
          <w:b/>
          <w:sz w:val="24"/>
          <w:szCs w:val="24"/>
        </w:rPr>
        <w:tab/>
      </w:r>
      <w:r w:rsidRPr="00DB057D">
        <w:rPr>
          <w:rFonts w:ascii="Times New Roman" w:hAnsi="Times New Roman" w:cs="Times New Roman"/>
          <w:b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ab/>
        <w:t>дата «___»____________20 ___г.</w:t>
      </w:r>
    </w:p>
    <w:p w:rsidR="006912BE" w:rsidRPr="00DB057D" w:rsidRDefault="006912BE" w:rsidP="006912BE">
      <w:pPr>
        <w:pStyle w:val="a3"/>
        <w:spacing w:after="0" w:line="240" w:lineRule="auto"/>
        <w:ind w:left="472"/>
        <w:jc w:val="both"/>
        <w:rPr>
          <w:rFonts w:ascii="Times New Roman" w:hAnsi="Times New Roman" w:cs="Times New Roman"/>
          <w:sz w:val="24"/>
          <w:szCs w:val="24"/>
        </w:rPr>
      </w:pPr>
      <w:r w:rsidRPr="00DB057D">
        <w:rPr>
          <w:rFonts w:ascii="Times New Roman" w:hAnsi="Times New Roman" w:cs="Times New Roman"/>
          <w:sz w:val="24"/>
          <w:szCs w:val="24"/>
        </w:rPr>
        <w:t>Согласованы с замечаниями и предложениями</w:t>
      </w:r>
      <w:r w:rsidRPr="00DB057D">
        <w:rPr>
          <w:rFonts w:ascii="Times New Roman" w:hAnsi="Times New Roman" w:cs="Times New Roman"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ab/>
        <w:t>дата «___»____________20 ___г.</w:t>
      </w:r>
    </w:p>
    <w:p w:rsidR="006912BE" w:rsidRPr="00DB057D" w:rsidRDefault="006912BE" w:rsidP="006912BE">
      <w:pPr>
        <w:pStyle w:val="a3"/>
        <w:spacing w:after="0" w:line="240" w:lineRule="auto"/>
        <w:ind w:left="47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057D">
        <w:rPr>
          <w:rFonts w:ascii="Times New Roman" w:hAnsi="Times New Roman" w:cs="Times New Roman"/>
          <w:i/>
          <w:sz w:val="24"/>
          <w:szCs w:val="24"/>
        </w:rPr>
        <w:t>(прилагаются к «дорожной карте» объекта)</w:t>
      </w:r>
    </w:p>
    <w:p w:rsidR="006912BE" w:rsidRPr="00DB057D" w:rsidRDefault="006912BE" w:rsidP="006912BE">
      <w:pPr>
        <w:pStyle w:val="a3"/>
        <w:spacing w:after="0" w:line="240" w:lineRule="auto"/>
        <w:ind w:left="472"/>
        <w:jc w:val="both"/>
        <w:rPr>
          <w:rFonts w:ascii="Times New Roman" w:hAnsi="Times New Roman" w:cs="Times New Roman"/>
          <w:sz w:val="24"/>
          <w:szCs w:val="24"/>
        </w:rPr>
      </w:pPr>
      <w:r w:rsidRPr="00DB057D">
        <w:rPr>
          <w:rFonts w:ascii="Times New Roman" w:hAnsi="Times New Roman" w:cs="Times New Roman"/>
          <w:sz w:val="24"/>
          <w:szCs w:val="24"/>
        </w:rPr>
        <w:t>Замечания устранены</w:t>
      </w:r>
      <w:r w:rsidRPr="00DB057D">
        <w:rPr>
          <w:rFonts w:ascii="Times New Roman" w:hAnsi="Times New Roman" w:cs="Times New Roman"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ab/>
        <w:t>дата «___»____________20 ___г.</w:t>
      </w:r>
    </w:p>
    <w:p w:rsidR="006912BE" w:rsidRPr="00DB057D" w:rsidRDefault="006912BE" w:rsidP="006912BE">
      <w:pPr>
        <w:pStyle w:val="a3"/>
        <w:spacing w:after="0" w:line="240" w:lineRule="auto"/>
        <w:ind w:left="472"/>
        <w:jc w:val="both"/>
        <w:rPr>
          <w:rFonts w:ascii="Times New Roman" w:hAnsi="Times New Roman" w:cs="Times New Roman"/>
          <w:sz w:val="24"/>
          <w:szCs w:val="24"/>
        </w:rPr>
      </w:pPr>
      <w:r w:rsidRPr="00DB057D">
        <w:rPr>
          <w:rFonts w:ascii="Times New Roman" w:hAnsi="Times New Roman" w:cs="Times New Roman"/>
          <w:sz w:val="24"/>
          <w:szCs w:val="24"/>
        </w:rPr>
        <w:t>Не согласованы. Необходимо согласовать до</w:t>
      </w:r>
      <w:r w:rsidRPr="00DB057D">
        <w:rPr>
          <w:rFonts w:ascii="Times New Roman" w:hAnsi="Times New Roman" w:cs="Times New Roman"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ab/>
        <w:t>дата «__</w:t>
      </w:r>
      <w:proofErr w:type="gramStart"/>
      <w:r w:rsidRPr="00DB057D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Pr="00DB057D">
        <w:rPr>
          <w:rFonts w:ascii="Times New Roman" w:hAnsi="Times New Roman" w:cs="Times New Roman"/>
          <w:sz w:val="24"/>
          <w:szCs w:val="24"/>
        </w:rPr>
        <w:t>___________20 ___г.</w:t>
      </w:r>
    </w:p>
    <w:p w:rsidR="006912BE" w:rsidRPr="00DB057D" w:rsidRDefault="006912BE" w:rsidP="006912BE">
      <w:pPr>
        <w:pStyle w:val="a3"/>
        <w:spacing w:after="0" w:line="240" w:lineRule="auto"/>
        <w:ind w:left="472"/>
        <w:jc w:val="both"/>
        <w:rPr>
          <w:rFonts w:ascii="Times New Roman" w:hAnsi="Times New Roman" w:cs="Times New Roman"/>
          <w:sz w:val="24"/>
          <w:szCs w:val="24"/>
        </w:rPr>
      </w:pPr>
    </w:p>
    <w:p w:rsidR="006912BE" w:rsidRPr="00DB057D" w:rsidRDefault="006912BE" w:rsidP="006912BE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057D">
        <w:rPr>
          <w:rFonts w:ascii="Times New Roman" w:hAnsi="Times New Roman" w:cs="Times New Roman"/>
          <w:b/>
          <w:sz w:val="24"/>
          <w:szCs w:val="24"/>
        </w:rPr>
        <w:t>Особые отметки</w:t>
      </w:r>
    </w:p>
    <w:p w:rsidR="006912BE" w:rsidRPr="00DB057D" w:rsidRDefault="006912BE" w:rsidP="006912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2BE" w:rsidRPr="00DB057D" w:rsidRDefault="006912BE" w:rsidP="006912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B057D">
        <w:rPr>
          <w:rFonts w:ascii="Times New Roman" w:hAnsi="Times New Roman" w:cs="Times New Roman"/>
          <w:b/>
          <w:sz w:val="24"/>
          <w:szCs w:val="24"/>
        </w:rPr>
        <w:t>Информация о доступности объекта и предоставляемых услугах размещена на:</w:t>
      </w:r>
    </w:p>
    <w:p w:rsidR="006912BE" w:rsidRPr="00DB057D" w:rsidRDefault="006912BE" w:rsidP="006912BE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 xml:space="preserve">- Сайте организации (адрес) </w:t>
      </w:r>
      <w:hyperlink r:id="rId6" w:history="1">
        <w:r w:rsidRPr="00DB057D">
          <w:rPr>
            <w:rStyle w:val="a4"/>
            <w:rFonts w:ascii="Times New Roman" w:hAnsi="Times New Roman" w:cs="Times New Roman"/>
            <w:sz w:val="24"/>
            <w:szCs w:val="24"/>
            <w:lang w:bidi="ru-RU"/>
          </w:rPr>
          <w:t>http://mou8topki.ru/</w:t>
        </w:r>
      </w:hyperlink>
      <w:r w:rsidRPr="00DB057D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</w:p>
    <w:p w:rsidR="006912BE" w:rsidRPr="00DB057D" w:rsidRDefault="006912BE" w:rsidP="006912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2BE" w:rsidRPr="00DB057D" w:rsidRDefault="006912BE" w:rsidP="006912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b/>
          <w:sz w:val="24"/>
          <w:szCs w:val="24"/>
          <w:lang w:bidi="ru-RU"/>
        </w:rPr>
        <w:t>ПРИЛОЖЕНИЯ к Паспорту доступности объекта и услуг:</w:t>
      </w:r>
    </w:p>
    <w:p w:rsidR="006912BE" w:rsidRPr="00DB057D" w:rsidRDefault="006912BE" w:rsidP="006912BE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 xml:space="preserve">Результаты обследования на предмет доступности объекта и услуг от </w:t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 xml:space="preserve"> 30.03.2022г.</w:t>
      </w:r>
    </w:p>
    <w:p w:rsidR="006912BE" w:rsidRPr="00DB057D" w:rsidRDefault="006912BE" w:rsidP="006912BE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>План мероприятий по поэтапному повышению уровня доступности</w:t>
      </w:r>
    </w:p>
    <w:p w:rsidR="006912BE" w:rsidRPr="00DB057D" w:rsidRDefault="006912BE" w:rsidP="006912BE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 xml:space="preserve">для инвалидов объекта и предоставляемых услуг («дорожная карта») от </w:t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 xml:space="preserve"> 30.03.2022г.</w:t>
      </w:r>
    </w:p>
    <w:p w:rsidR="006912BE" w:rsidRPr="00DB057D" w:rsidRDefault="006912BE" w:rsidP="006912BE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>Маршрут (схема) движения инвалидов и других МГН на объекте</w:t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 xml:space="preserve"> </w:t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lang w:bidi="ru-RU"/>
        </w:rPr>
        <w:t>листов</w:t>
      </w:r>
    </w:p>
    <w:p w:rsidR="006912BE" w:rsidRDefault="006912BE" w:rsidP="006912BE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>Фотографии (структурно-функциональных зон и элементов объекта)</w:t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 xml:space="preserve"> </w:t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lang w:bidi="ru-RU"/>
        </w:rPr>
        <w:t>штук</w:t>
      </w:r>
    </w:p>
    <w:p w:rsidR="00A953EC" w:rsidRDefault="00A953EC" w:rsidP="00A953EC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</w:p>
    <w:p w:rsidR="006912BE" w:rsidRPr="00DB057D" w:rsidRDefault="006912BE" w:rsidP="006912BE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>Материалы уполномоченных организаций по осуществлению контроля и надзора</w:t>
      </w:r>
    </w:p>
    <w:p w:rsidR="006912BE" w:rsidRPr="00DB057D" w:rsidRDefault="006912BE" w:rsidP="006912B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</w:p>
    <w:p w:rsidR="006912BE" w:rsidRPr="00DB057D" w:rsidRDefault="006912BE" w:rsidP="006912B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vertAlign w:val="superscript"/>
          <w:lang w:bidi="ru-RU"/>
        </w:rPr>
      </w:pPr>
      <w:r w:rsidRPr="00DB057D">
        <w:rPr>
          <w:rFonts w:ascii="Times New Roman" w:hAnsi="Times New Roman" w:cs="Times New Roman"/>
          <w:i/>
          <w:sz w:val="24"/>
          <w:szCs w:val="24"/>
          <w:vertAlign w:val="superscript"/>
          <w:lang w:bidi="ru-RU"/>
        </w:rPr>
        <w:t>Наименование документа и выдавшей его организации, дата</w:t>
      </w:r>
    </w:p>
    <w:p w:rsidR="006912BE" w:rsidRPr="00DB057D" w:rsidRDefault="006912BE" w:rsidP="006912BE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>Материалы (заключения) иных организаций по вопросам доступности объекта и услуг</w:t>
      </w:r>
    </w:p>
    <w:p w:rsidR="006912BE" w:rsidRPr="00DB057D" w:rsidRDefault="006912BE" w:rsidP="006912B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</w:p>
    <w:p w:rsidR="006912BE" w:rsidRPr="00DB057D" w:rsidRDefault="006912BE" w:rsidP="006912B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vertAlign w:val="superscript"/>
          <w:lang w:bidi="ru-RU"/>
        </w:rPr>
      </w:pPr>
      <w:r w:rsidRPr="00DB057D">
        <w:rPr>
          <w:rFonts w:ascii="Times New Roman" w:hAnsi="Times New Roman" w:cs="Times New Roman"/>
          <w:i/>
          <w:sz w:val="24"/>
          <w:szCs w:val="24"/>
          <w:vertAlign w:val="superscript"/>
          <w:lang w:bidi="ru-RU"/>
        </w:rPr>
        <w:t>(сертификаты системы добровольной сертификации, документы общественного контроля и проч.)</w:t>
      </w:r>
    </w:p>
    <w:p w:rsidR="006912BE" w:rsidRPr="00DB057D" w:rsidRDefault="006912BE" w:rsidP="006912BE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 xml:space="preserve">Другое </w:t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 xml:space="preserve"> </w:t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</w:p>
    <w:p w:rsidR="006912BE" w:rsidRPr="00DB057D" w:rsidRDefault="006912BE" w:rsidP="006912B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vertAlign w:val="superscript"/>
          <w:lang w:bidi="ru-RU"/>
        </w:rPr>
      </w:pPr>
      <w:r w:rsidRPr="00DB057D">
        <w:rPr>
          <w:rFonts w:ascii="Times New Roman" w:hAnsi="Times New Roman" w:cs="Times New Roman"/>
          <w:i/>
          <w:sz w:val="24"/>
          <w:szCs w:val="24"/>
          <w:vertAlign w:val="superscript"/>
          <w:lang w:bidi="ru-RU"/>
        </w:rPr>
        <w:t>(например, Вкладыш в Паспорт доступности – при повторном обследовании, в т.ч. контрольном)</w:t>
      </w:r>
    </w:p>
    <w:p w:rsidR="006912BE" w:rsidRPr="00DB057D" w:rsidRDefault="006912BE" w:rsidP="006912B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vertAlign w:val="superscript"/>
          <w:lang w:bidi="ru-RU"/>
        </w:rPr>
      </w:pPr>
    </w:p>
    <w:p w:rsidR="006912BE" w:rsidRPr="00DB057D" w:rsidRDefault="006912BE" w:rsidP="006912BE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b/>
          <w:sz w:val="24"/>
          <w:szCs w:val="24"/>
          <w:lang w:bidi="ru-RU"/>
        </w:rPr>
        <w:t>Комиссия, проводившая обследование и составление Паспорта доступности</w:t>
      </w:r>
    </w:p>
    <w:p w:rsidR="006912BE" w:rsidRPr="00DB057D" w:rsidRDefault="006912BE" w:rsidP="006912BE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</w:p>
    <w:p w:rsidR="006912BE" w:rsidRPr="00DB057D" w:rsidRDefault="006912BE" w:rsidP="006912BE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 xml:space="preserve">Председатель: </w:t>
      </w:r>
      <w:r w:rsidRPr="00DB057D">
        <w:rPr>
          <w:rFonts w:ascii="Times New Roman" w:hAnsi="Times New Roman" w:cs="Times New Roman"/>
          <w:sz w:val="24"/>
          <w:szCs w:val="24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  <w:lang w:bidi="ru-RU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>Коренков В.Н.., зам. директора по безопасности</w:t>
      </w:r>
    </w:p>
    <w:p w:rsidR="006912BE" w:rsidRPr="00DB057D" w:rsidRDefault="006912BE" w:rsidP="006912BE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</w:p>
    <w:p w:rsidR="006912BE" w:rsidRPr="00DB057D" w:rsidRDefault="006912BE" w:rsidP="006912BE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DB057D">
        <w:rPr>
          <w:rFonts w:ascii="Times New Roman" w:hAnsi="Times New Roman" w:cs="Times New Roman"/>
          <w:sz w:val="24"/>
          <w:szCs w:val="24"/>
          <w:lang w:bidi="ru-RU"/>
        </w:rPr>
        <w:t>Члены комиссии:</w:t>
      </w:r>
    </w:p>
    <w:p w:rsidR="006912BE" w:rsidRPr="00DB057D" w:rsidRDefault="006912BE" w:rsidP="006912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57D">
        <w:rPr>
          <w:rFonts w:ascii="Times New Roman" w:hAnsi="Times New Roman" w:cs="Times New Roman"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ab/>
        <w:t>Резванова О.Ю., заместитель директора по УВР</w:t>
      </w:r>
    </w:p>
    <w:p w:rsidR="006912BE" w:rsidRPr="00DB057D" w:rsidRDefault="006912BE" w:rsidP="006912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57D">
        <w:rPr>
          <w:rFonts w:ascii="Times New Roman" w:hAnsi="Times New Roman" w:cs="Times New Roman"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ab/>
        <w:t>Токарь Е.А., заместитель директора по УВР</w:t>
      </w:r>
    </w:p>
    <w:p w:rsidR="006912BE" w:rsidRPr="00DB057D" w:rsidRDefault="006912BE" w:rsidP="006912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57D">
        <w:rPr>
          <w:rFonts w:ascii="Times New Roman" w:hAnsi="Times New Roman" w:cs="Times New Roman"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B057D">
        <w:rPr>
          <w:rFonts w:ascii="Times New Roman" w:hAnsi="Times New Roman" w:cs="Times New Roman"/>
          <w:sz w:val="24"/>
          <w:szCs w:val="24"/>
        </w:rPr>
        <w:t>Жилинский</w:t>
      </w:r>
      <w:proofErr w:type="spellEnd"/>
      <w:r w:rsidRPr="00DB057D">
        <w:rPr>
          <w:rFonts w:ascii="Times New Roman" w:hAnsi="Times New Roman" w:cs="Times New Roman"/>
          <w:sz w:val="24"/>
          <w:szCs w:val="24"/>
        </w:rPr>
        <w:t xml:space="preserve"> В.К., заместитель директора по АХЧ</w:t>
      </w:r>
    </w:p>
    <w:p w:rsidR="006912BE" w:rsidRPr="00DB057D" w:rsidRDefault="006912BE" w:rsidP="006912B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57D">
        <w:rPr>
          <w:rFonts w:ascii="Times New Roman" w:hAnsi="Times New Roman" w:cs="Times New Roman"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B057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ab/>
        <w:t>Павлова И.Л., заместитель директора по ВР</w:t>
      </w:r>
    </w:p>
    <w:p w:rsidR="00DB057D" w:rsidRDefault="006912BE" w:rsidP="00A953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057D">
        <w:rPr>
          <w:rFonts w:ascii="Times New Roman" w:hAnsi="Times New Roman" w:cs="Times New Roman"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tab/>
      </w:r>
      <w:r w:rsidRPr="00DB057D">
        <w:rPr>
          <w:rFonts w:ascii="Times New Roman" w:hAnsi="Times New Roman" w:cs="Times New Roman"/>
          <w:sz w:val="24"/>
          <w:szCs w:val="24"/>
        </w:rPr>
        <w:br w:type="page"/>
      </w:r>
    </w:p>
    <w:p w:rsidR="00A953EC" w:rsidRPr="00DB057D" w:rsidRDefault="00A953EC" w:rsidP="00A953EC">
      <w:pPr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DB057D" w:rsidRPr="00DB057D" w:rsidRDefault="00DB057D" w:rsidP="00DB057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>Анкета</w:t>
      </w:r>
    </w:p>
    <w:p w:rsidR="00DB057D" w:rsidRPr="00DB057D" w:rsidRDefault="00DB057D" w:rsidP="00DB057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(информация об объекте социальной </w:t>
      </w:r>
      <w:proofErr w:type="spellStart"/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>достурности</w:t>
      </w:r>
      <w:proofErr w:type="spellEnd"/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 инфраструктуры)</w:t>
      </w:r>
    </w:p>
    <w:p w:rsidR="00DB057D" w:rsidRPr="00DB057D" w:rsidRDefault="00DB057D" w:rsidP="00DB057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 К ПАСПОРТУ ДОСТУПНОСТИ</w:t>
      </w:r>
    </w:p>
    <w:p w:rsidR="00DB057D" w:rsidRPr="00DB057D" w:rsidRDefault="00DB057D" w:rsidP="00DB057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>№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DB057D" w:rsidRPr="00DB057D" w:rsidRDefault="00DB057D" w:rsidP="00DB057D">
      <w:pPr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Общие сведения об объекте 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DB057D">
      <w:pPr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Наименование отрасли (сферы деятельности): 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>объект образования</w:t>
      </w:r>
    </w:p>
    <w:p w:rsidR="00DB057D" w:rsidRPr="00DB057D" w:rsidRDefault="00DB057D" w:rsidP="00DB057D">
      <w:pPr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Адрес объекта: 652300, Кемеровская область- Кузбасс, г. Топки, </w:t>
      </w:r>
      <w:proofErr w:type="spellStart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мкр</w:t>
      </w:r>
      <w:proofErr w:type="spellEnd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. Красная горка, 29</w:t>
      </w:r>
    </w:p>
    <w:p w:rsidR="00DB057D" w:rsidRPr="00DB057D" w:rsidRDefault="00DB057D" w:rsidP="00DB057D">
      <w:pPr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Сведения о размещении объекта: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- отдельно стоящее </w:t>
      </w:r>
      <w:proofErr w:type="gramStart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здание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 4</w:t>
      </w:r>
      <w:proofErr w:type="gramEnd"/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 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этажей,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 5470  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кв.м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- часть здания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этажей (или на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этаже),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кв.м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- наличие прилегающего земельного участка (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>да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, нет</w:t>
      </w:r>
      <w:proofErr w:type="gramStart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);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 20036</w:t>
      </w:r>
      <w:proofErr w:type="gramEnd"/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 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кв.м</w:t>
      </w:r>
    </w:p>
    <w:p w:rsidR="00DB057D" w:rsidRPr="00DB057D" w:rsidRDefault="00DB057D" w:rsidP="00DB057D">
      <w:pPr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Год постройки здания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 1973  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, капитального ремонта/реконструкции_____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proofErr w:type="gramStart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проектная</w:t>
      </w:r>
      <w:proofErr w:type="gramEnd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документация на (вид работы)____утверждена / прошла экспертизу в срок _____</w:t>
      </w:r>
    </w:p>
    <w:p w:rsidR="00DB057D" w:rsidRPr="00DB057D" w:rsidRDefault="00DB057D" w:rsidP="00DB057D">
      <w:pPr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Дата предстоящих плановых работ: капитальный ремонт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; реконструкция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; строительство нового здания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; иное 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текущий ремонт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>сведения об организации, расположенной на объекте</w:t>
      </w:r>
    </w:p>
    <w:p w:rsidR="00DB057D" w:rsidRPr="00DB057D" w:rsidRDefault="00DB057D" w:rsidP="00DB057D">
      <w:pPr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Название организации (учреждения) – полное и краткое наименование: 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>Муниципальное бюджетное общеобразовательное учреждение «Средняя общеобразовательная школа №8»</w:t>
      </w:r>
    </w:p>
    <w:p w:rsidR="00DB057D" w:rsidRPr="00DB057D" w:rsidRDefault="00DB057D" w:rsidP="00DB057D">
      <w:pPr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Юридический адрес организации (учреждения): 652300, Кемеровская область - Кузбасс, г. Топки, </w:t>
      </w:r>
      <w:proofErr w:type="spellStart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мкр</w:t>
      </w:r>
      <w:proofErr w:type="spellEnd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. Красная горка, 29, телефон 8-(384-54)-3-19-90.</w:t>
      </w:r>
    </w:p>
    <w:p w:rsidR="00DB057D" w:rsidRPr="00DB057D" w:rsidRDefault="00DB057D" w:rsidP="00DB057D">
      <w:pPr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Основание для пользования объектом: оперативное управление.</w:t>
      </w:r>
    </w:p>
    <w:p w:rsidR="00DB057D" w:rsidRPr="00DB057D" w:rsidRDefault="00DB057D" w:rsidP="00DB057D">
      <w:pPr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Форма собственности: государственная.</w:t>
      </w:r>
    </w:p>
    <w:p w:rsidR="00DB057D" w:rsidRPr="00DB057D" w:rsidRDefault="00DB057D" w:rsidP="00DB057D">
      <w:pPr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Территориальная принадлежность: муниципальная.</w:t>
      </w:r>
    </w:p>
    <w:p w:rsidR="00DB057D" w:rsidRPr="00DB057D" w:rsidRDefault="00DB057D" w:rsidP="00DB057D">
      <w:pPr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Вышестоящая организация: управление образования администрации Топкинского муниципального района.</w:t>
      </w:r>
    </w:p>
    <w:p w:rsidR="00DB057D" w:rsidRPr="00DB057D" w:rsidRDefault="00DB057D" w:rsidP="00DB057D">
      <w:pPr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Адрес вышестоящей организации, координаты для связи: 652300, Кемеровская область - Кузбасс, г. Топки, ул. Топкинская, 4, телефон 8-(384-54)-3-69-46.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DB057D">
      <w:pPr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>Характеристика деятельности организации на объекте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</w:p>
    <w:p w:rsidR="00DB057D" w:rsidRPr="00DB057D" w:rsidRDefault="00DB057D" w:rsidP="00DB057D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Вид (или тип) объекта 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>(согласно отраслевой классификации и Уставу)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–  общеобразовательная организация.</w:t>
      </w:r>
    </w:p>
    <w:p w:rsidR="00DB057D" w:rsidRPr="00DB057D" w:rsidRDefault="00DB057D" w:rsidP="00DB057D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Виды оказываемых услуг 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>(виды деятельности)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–  реализация основных общеобразовательных программ: начального общего, основанного общего и среднего общего образования; Психолого-педагогическое консультирование обучающихся, их родителей (законных представителей) и педагогических работников, организация отдыха детей и молодежи, организация проведения общественно-значимых мероприятий в сфере образования, науки и молодежной политики,  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деятельности, организация досуга детей, подростков и молодежи.</w:t>
      </w:r>
    </w:p>
    <w:p w:rsidR="00DB057D" w:rsidRPr="00DB057D" w:rsidRDefault="00DB057D" w:rsidP="00DB057D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Форма оказания услуг – на объекте; на дому.</w:t>
      </w:r>
    </w:p>
    <w:p w:rsidR="00DB057D" w:rsidRPr="00DB057D" w:rsidRDefault="00DB057D" w:rsidP="00DB057D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Категории обслуживаемого населения по возрасту – дети.</w:t>
      </w:r>
    </w:p>
    <w:p w:rsidR="00DB057D" w:rsidRPr="00DB057D" w:rsidRDefault="00DB057D" w:rsidP="00DB057D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Категории обслуживаемых инвалидов: (</w:t>
      </w: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>К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, </w:t>
      </w:r>
      <w:proofErr w:type="gramStart"/>
      <w:r w:rsidRPr="00DB057D">
        <w:rPr>
          <w:rFonts w:ascii="Times New Roman" w:eastAsia="Calibri" w:hAnsi="Times New Roman" w:cs="Times New Roman"/>
          <w:b/>
          <w:sz w:val="24"/>
          <w:szCs w:val="24"/>
          <w:u w:val="single"/>
          <w:lang w:bidi="ru-RU"/>
        </w:rPr>
        <w:t>О-н</w:t>
      </w:r>
      <w:proofErr w:type="gramEnd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, О-в, С-п, </w:t>
      </w:r>
      <w:r w:rsidRPr="00DB057D">
        <w:rPr>
          <w:rFonts w:ascii="Times New Roman" w:eastAsia="Calibri" w:hAnsi="Times New Roman" w:cs="Times New Roman"/>
          <w:b/>
          <w:sz w:val="24"/>
          <w:szCs w:val="24"/>
          <w:u w:val="single"/>
          <w:lang w:bidi="ru-RU"/>
        </w:rPr>
        <w:t>С-ч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, Г-п, </w:t>
      </w:r>
      <w:r w:rsidRPr="00DB057D">
        <w:rPr>
          <w:rFonts w:ascii="Times New Roman" w:eastAsia="Calibri" w:hAnsi="Times New Roman" w:cs="Times New Roman"/>
          <w:b/>
          <w:sz w:val="24"/>
          <w:szCs w:val="24"/>
          <w:u w:val="single"/>
          <w:lang w:bidi="ru-RU"/>
        </w:rPr>
        <w:t>Г-ч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, У)</w:t>
      </w:r>
      <w:r w:rsidRPr="00DB057D">
        <w:rPr>
          <w:rFonts w:ascii="Times New Roman" w:eastAsia="Calibri" w:hAnsi="Times New Roman" w:cs="Times New Roman"/>
          <w:sz w:val="24"/>
          <w:szCs w:val="24"/>
          <w:vertAlign w:val="superscript"/>
          <w:lang w:bidi="ru-RU"/>
        </w:rPr>
        <w:t>19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2.6. Участие в исполнении ИПРА инвалида / ребенка-инвалида: (</w:t>
      </w:r>
      <w:r w:rsidRPr="00DB057D">
        <w:rPr>
          <w:rFonts w:ascii="Times New Roman" w:eastAsia="Calibri" w:hAnsi="Times New Roman" w:cs="Times New Roman"/>
          <w:b/>
          <w:sz w:val="24"/>
          <w:szCs w:val="24"/>
          <w:u w:val="single"/>
          <w:lang w:bidi="ru-RU"/>
        </w:rPr>
        <w:t>да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>, нет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).</w:t>
      </w:r>
      <w:r w:rsidRPr="00DB057D">
        <w:rPr>
          <w:rFonts w:ascii="Times New Roman" w:eastAsia="Calibri" w:hAnsi="Times New Roman" w:cs="Times New Roman"/>
          <w:b/>
          <w:i/>
          <w:sz w:val="24"/>
          <w:szCs w:val="24"/>
          <w:lang w:bidi="ru-RU"/>
        </w:rPr>
        <w:t xml:space="preserve"> 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i/>
          <w:sz w:val="24"/>
          <w:szCs w:val="24"/>
          <w:lang w:bidi="ru-RU"/>
        </w:rPr>
        <w:t xml:space="preserve">К 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 xml:space="preserve">- передвигающиеся на коляске; О - нарушения опорно-двигательного аппарата, в т.ч.: </w:t>
      </w:r>
      <w:proofErr w:type="gramStart"/>
      <w:r w:rsidRPr="00DB057D">
        <w:rPr>
          <w:rFonts w:ascii="Times New Roman" w:eastAsia="Calibri" w:hAnsi="Times New Roman" w:cs="Times New Roman"/>
          <w:b/>
          <w:i/>
          <w:sz w:val="24"/>
          <w:szCs w:val="24"/>
          <w:lang w:bidi="ru-RU"/>
        </w:rPr>
        <w:t>О-н</w:t>
      </w:r>
      <w:proofErr w:type="gramEnd"/>
      <w:r w:rsidRPr="00DB057D">
        <w:rPr>
          <w:rFonts w:ascii="Times New Roman" w:eastAsia="Calibri" w:hAnsi="Times New Roman" w:cs="Times New Roman"/>
          <w:b/>
          <w:i/>
          <w:sz w:val="24"/>
          <w:szCs w:val="24"/>
          <w:lang w:bidi="ru-RU"/>
        </w:rPr>
        <w:t xml:space="preserve"> 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 xml:space="preserve">- поражение нижних конечностей; </w:t>
      </w:r>
      <w:r w:rsidRPr="00DB057D">
        <w:rPr>
          <w:rFonts w:ascii="Times New Roman" w:eastAsia="Calibri" w:hAnsi="Times New Roman" w:cs="Times New Roman"/>
          <w:b/>
          <w:i/>
          <w:sz w:val="24"/>
          <w:szCs w:val="24"/>
          <w:lang w:bidi="ru-RU"/>
        </w:rPr>
        <w:t xml:space="preserve">О-в 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 xml:space="preserve">- поражение верхних конечностей; </w:t>
      </w:r>
      <w:r w:rsidRPr="00DB057D">
        <w:rPr>
          <w:rFonts w:ascii="Times New Roman" w:eastAsia="Calibri" w:hAnsi="Times New Roman" w:cs="Times New Roman"/>
          <w:b/>
          <w:i/>
          <w:sz w:val="24"/>
          <w:szCs w:val="24"/>
          <w:lang w:bidi="ru-RU"/>
        </w:rPr>
        <w:t xml:space="preserve">С-п 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 xml:space="preserve">- полное нарушение 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lastRenderedPageBreak/>
        <w:t xml:space="preserve">зрения (слепота); </w:t>
      </w:r>
      <w:r w:rsidRPr="00DB057D">
        <w:rPr>
          <w:rFonts w:ascii="Times New Roman" w:eastAsia="Calibri" w:hAnsi="Times New Roman" w:cs="Times New Roman"/>
          <w:b/>
          <w:i/>
          <w:sz w:val="24"/>
          <w:szCs w:val="24"/>
          <w:lang w:bidi="ru-RU"/>
        </w:rPr>
        <w:t xml:space="preserve">С-ч 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 xml:space="preserve">- частичное нарушение зрения; </w:t>
      </w:r>
      <w:r w:rsidRPr="00DB057D">
        <w:rPr>
          <w:rFonts w:ascii="Times New Roman" w:eastAsia="Calibri" w:hAnsi="Times New Roman" w:cs="Times New Roman"/>
          <w:b/>
          <w:i/>
          <w:sz w:val="24"/>
          <w:szCs w:val="24"/>
          <w:lang w:bidi="ru-RU"/>
        </w:rPr>
        <w:t xml:space="preserve">Г-п 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 xml:space="preserve">– полное нарушение слуха (глухота); </w:t>
      </w:r>
      <w:r w:rsidRPr="00DB057D">
        <w:rPr>
          <w:rFonts w:ascii="Times New Roman" w:eastAsia="Calibri" w:hAnsi="Times New Roman" w:cs="Times New Roman"/>
          <w:b/>
          <w:i/>
          <w:sz w:val="24"/>
          <w:szCs w:val="24"/>
          <w:lang w:bidi="ru-RU"/>
        </w:rPr>
        <w:t xml:space="preserve">Г-ч 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 xml:space="preserve">- частичное нарушение – слуха; </w:t>
      </w:r>
      <w:r w:rsidRPr="00DB057D">
        <w:rPr>
          <w:rFonts w:ascii="Times New Roman" w:eastAsia="Calibri" w:hAnsi="Times New Roman" w:cs="Times New Roman"/>
          <w:b/>
          <w:i/>
          <w:sz w:val="24"/>
          <w:szCs w:val="24"/>
          <w:lang w:bidi="ru-RU"/>
        </w:rPr>
        <w:t xml:space="preserve">У 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>– нарушения умственного развития</w:t>
      </w:r>
    </w:p>
    <w:p w:rsidR="00DB057D" w:rsidRPr="00DB057D" w:rsidRDefault="00DB057D" w:rsidP="00DB057D">
      <w:pPr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>Состояние доступности объекта и услуг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DB057D" w:rsidRPr="00DB057D" w:rsidRDefault="00DB057D" w:rsidP="00DB057D">
      <w:pPr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>Путь следования к объекту пассажирским транспортом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>(описать маршрут движения с использованием пассажирского транспорта)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Городские пассажирские автобусные маршруты №1, №2, №4, №10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Наличие адаптированного пассажирского транспорта к объекту – нет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Наличие специального транспортного обслуживания (социальное такси) – нет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Необходимые организационные решения –  капитальный ремонт городской пешеходной сети вблизи учреждения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DB057D">
      <w:pPr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>Путь к объекту от ближайшей остановки пассажирского транспорта:</w:t>
      </w:r>
    </w:p>
    <w:p w:rsidR="00DB057D" w:rsidRPr="00DB057D" w:rsidRDefault="00DB057D" w:rsidP="00DB057D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Расстояние до объекта от остановки транспорта – менее 50 м.</w:t>
      </w:r>
    </w:p>
    <w:p w:rsidR="00DB057D" w:rsidRPr="00DB057D" w:rsidRDefault="00DB057D" w:rsidP="00DB057D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Время движения 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>(пешком)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: – 1 мин</w:t>
      </w:r>
    </w:p>
    <w:p w:rsidR="00DB057D" w:rsidRPr="00DB057D" w:rsidRDefault="00DB057D" w:rsidP="00DB057D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Наличие выделенного от проезжей части пешеходного пути – да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>.</w:t>
      </w:r>
    </w:p>
    <w:p w:rsidR="00DB057D" w:rsidRPr="00DB057D" w:rsidRDefault="00DB057D" w:rsidP="00DB057D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Перекрестки – нерегулируемые.</w:t>
      </w:r>
    </w:p>
    <w:p w:rsidR="00DB057D" w:rsidRPr="00DB057D" w:rsidRDefault="00DB057D" w:rsidP="00DB057D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Информация на пути следования к объекту –  нет.</w:t>
      </w:r>
    </w:p>
    <w:p w:rsidR="00DB057D" w:rsidRPr="00DB057D" w:rsidRDefault="00DB057D" w:rsidP="00DB057D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Перепады высоты на пути –  нет.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Их обустройство для инвалидов на коляске – 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 xml:space="preserve"> 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нет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>.</w:t>
      </w:r>
    </w:p>
    <w:p w:rsidR="00DB057D" w:rsidRPr="00DB057D" w:rsidRDefault="00DB057D" w:rsidP="00DB057D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Обеспечена индивидуальная мобильность инвалидам (К, </w:t>
      </w:r>
      <w:proofErr w:type="gramStart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О-н</w:t>
      </w:r>
      <w:proofErr w:type="gramEnd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, О-в, С-п, С-ч, Г-п, Г-ч, У) / 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>нет</w:t>
      </w:r>
    </w:p>
    <w:p w:rsidR="00DB057D" w:rsidRPr="00DB057D" w:rsidRDefault="00DB057D" w:rsidP="00DB057D">
      <w:pPr>
        <w:numPr>
          <w:ilvl w:val="2"/>
          <w:numId w:val="3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Организовано сопровождение на пути движения инвалидам (К, </w:t>
      </w:r>
      <w:proofErr w:type="gramStart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О-н</w:t>
      </w:r>
      <w:proofErr w:type="gramEnd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, О-в, С-п, С-ч, Г-п, Г-ч, У) / 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>нет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Необходимые организационные решения – размещение информации (акустической, тактильной, визуальной) на пути следования к учреждению. 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DB057D">
      <w:pPr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>Организация доступности объекта и услуг для инвалидов – форма обслуживания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tbl>
      <w:tblPr>
        <w:tblW w:w="10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992"/>
        <w:gridCol w:w="992"/>
        <w:gridCol w:w="1134"/>
        <w:gridCol w:w="1276"/>
        <w:gridCol w:w="1701"/>
      </w:tblGrid>
      <w:tr w:rsidR="00DB057D" w:rsidRPr="00DB057D" w:rsidTr="00DB057D">
        <w:trPr>
          <w:trHeight w:val="921"/>
        </w:trPr>
        <w:tc>
          <w:tcPr>
            <w:tcW w:w="4820" w:type="dxa"/>
            <w:vMerge w:val="restart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</w:p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Категория инвалидов</w:t>
            </w:r>
          </w:p>
        </w:tc>
        <w:tc>
          <w:tcPr>
            <w:tcW w:w="6095" w:type="dxa"/>
            <w:gridSpan w:val="5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Форма обслуживания - способ предоставления услуг инвалидам –</w:t>
            </w:r>
          </w:p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i/>
                <w:sz w:val="24"/>
                <w:szCs w:val="24"/>
                <w:lang w:bidi="ru-RU"/>
              </w:rPr>
              <w:t xml:space="preserve">(отметить выбранный способ знаком плюс </w:t>
            </w: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+</w:t>
            </w: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)</w:t>
            </w:r>
          </w:p>
        </w:tc>
      </w:tr>
      <w:tr w:rsidR="00DB057D" w:rsidRPr="00DB057D" w:rsidTr="00DB057D">
        <w:trPr>
          <w:trHeight w:val="460"/>
        </w:trPr>
        <w:tc>
          <w:tcPr>
            <w:tcW w:w="4820" w:type="dxa"/>
            <w:vMerge/>
            <w:tcBorders>
              <w:top w:val="nil"/>
            </w:tcBorders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984" w:type="dxa"/>
            <w:gridSpan w:val="2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На объекте – по варианту:</w:t>
            </w:r>
          </w:p>
        </w:tc>
        <w:tc>
          <w:tcPr>
            <w:tcW w:w="1134" w:type="dxa"/>
            <w:vMerge w:val="restart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На</w:t>
            </w:r>
          </w:p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дому</w:t>
            </w:r>
          </w:p>
        </w:tc>
        <w:tc>
          <w:tcPr>
            <w:tcW w:w="1276" w:type="dxa"/>
            <w:vMerge w:val="restart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proofErr w:type="spellStart"/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Дистан</w:t>
            </w:r>
            <w:proofErr w:type="spellEnd"/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ционно</w:t>
            </w:r>
            <w:proofErr w:type="spellEnd"/>
          </w:p>
        </w:tc>
        <w:tc>
          <w:tcPr>
            <w:tcW w:w="1701" w:type="dxa"/>
            <w:vMerge w:val="restart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Не  организовано</w:t>
            </w:r>
          </w:p>
        </w:tc>
      </w:tr>
      <w:tr w:rsidR="00DB057D" w:rsidRPr="00DB057D" w:rsidTr="00DB057D">
        <w:trPr>
          <w:trHeight w:val="230"/>
        </w:trPr>
        <w:tc>
          <w:tcPr>
            <w:tcW w:w="4820" w:type="dxa"/>
            <w:vMerge/>
            <w:tcBorders>
              <w:top w:val="nil"/>
            </w:tcBorders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«А»*</w:t>
            </w:r>
          </w:p>
        </w:tc>
        <w:tc>
          <w:tcPr>
            <w:tcW w:w="992" w:type="dxa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«Б»**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DB057D" w:rsidRPr="00DB057D" w:rsidTr="00DB057D">
        <w:trPr>
          <w:trHeight w:val="275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К </w:t>
            </w: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(передвигающиеся на креслах-колясках)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DB057D" w:rsidRPr="00DB057D" w:rsidTr="00DB057D">
        <w:trPr>
          <w:trHeight w:val="275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О-н</w:t>
            </w:r>
            <w:proofErr w:type="gramEnd"/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 </w:t>
            </w: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(поражение нижних конечностей)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DB057D" w:rsidRPr="00DB057D" w:rsidTr="00DB057D">
        <w:trPr>
          <w:trHeight w:val="275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О-в </w:t>
            </w: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(поражение верхних конечностей)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+</w:t>
            </w:r>
          </w:p>
        </w:tc>
      </w:tr>
      <w:tr w:rsidR="00DB057D" w:rsidRPr="00DB057D" w:rsidTr="00DB057D">
        <w:trPr>
          <w:trHeight w:val="275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С-п </w:t>
            </w: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(полное нарушение зрения – слепота)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+</w:t>
            </w:r>
          </w:p>
        </w:tc>
      </w:tr>
      <w:tr w:rsidR="00DB057D" w:rsidRPr="00DB057D" w:rsidTr="00DB057D">
        <w:trPr>
          <w:trHeight w:val="278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С-ч </w:t>
            </w: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(частичное нарушение зрения)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DB057D" w:rsidRPr="00DB057D" w:rsidTr="00DB057D">
        <w:trPr>
          <w:trHeight w:val="275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Г-п </w:t>
            </w: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(полное нарушение слуха – глухота)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+</w:t>
            </w:r>
          </w:p>
        </w:tc>
      </w:tr>
      <w:tr w:rsidR="00DB057D" w:rsidRPr="00DB057D" w:rsidTr="00DB057D">
        <w:trPr>
          <w:trHeight w:val="275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Г-ч </w:t>
            </w: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(частичное нарушение слуха)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DB057D" w:rsidRPr="00DB057D" w:rsidTr="00DB057D">
        <w:trPr>
          <w:trHeight w:val="275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У </w:t>
            </w: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(нарушения умственного развития)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 </w:t>
            </w:r>
          </w:p>
        </w:tc>
      </w:tr>
      <w:tr w:rsidR="00DB057D" w:rsidRPr="00DB057D" w:rsidTr="00DB057D">
        <w:trPr>
          <w:trHeight w:val="827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</w:p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Все категории инвалидов***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 xml:space="preserve">* - вариант </w:t>
      </w:r>
      <w:r w:rsidRPr="00DB057D">
        <w:rPr>
          <w:rFonts w:ascii="Times New Roman" w:eastAsia="Calibri" w:hAnsi="Times New Roman" w:cs="Times New Roman"/>
          <w:b/>
          <w:i/>
          <w:sz w:val="24"/>
          <w:szCs w:val="24"/>
          <w:lang w:bidi="ru-RU"/>
        </w:rPr>
        <w:t xml:space="preserve">«А» - универсальный проект 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>- доступность для инвалидов любого места в здании, а именно – общих путей движения и мест обслуживания – не менее 5% общего числа таких мест, предназначенных для обслуживания (но не менее одного)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 xml:space="preserve">** - вариант </w:t>
      </w:r>
      <w:r w:rsidRPr="00DB057D">
        <w:rPr>
          <w:rFonts w:ascii="Times New Roman" w:eastAsia="Calibri" w:hAnsi="Times New Roman" w:cs="Times New Roman"/>
          <w:b/>
          <w:i/>
          <w:sz w:val="24"/>
          <w:szCs w:val="24"/>
          <w:lang w:bidi="ru-RU"/>
        </w:rPr>
        <w:t xml:space="preserve">«Б» - разумное приспособление 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>- при невозможности доступного оборудования всего здания выделение в уровне входа специальных помещений, зон или блоков, приспособленных для обслуживания инвалидов, с обеспечением всех видов услуг, имеющихся в данном здании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i/>
          <w:sz w:val="24"/>
          <w:szCs w:val="24"/>
          <w:lang w:bidi="ru-RU"/>
        </w:rPr>
        <w:t xml:space="preserve">*** - 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>заполняется только в случае, если способ единый для всех категорий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i/>
          <w:sz w:val="24"/>
          <w:szCs w:val="24"/>
          <w:lang w:bidi="ru-RU"/>
        </w:rPr>
        <w:lastRenderedPageBreak/>
        <w:t xml:space="preserve">Примечание: 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>если для какой-то категории МГН организовано несколько форм обслуживания, то все они отмечаются в соответствующих графах знаком плюс (+).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</w:p>
    <w:p w:rsidR="00DB057D" w:rsidRPr="00DB057D" w:rsidRDefault="00DB057D" w:rsidP="00DB057D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Управленческое решение 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(по обеспечению доступности объектов и услуг)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16"/>
        <w:gridCol w:w="6223"/>
        <w:gridCol w:w="3535"/>
      </w:tblGrid>
      <w:tr w:rsidR="00DB057D" w:rsidRPr="00DB057D" w:rsidTr="00DB057D">
        <w:tc>
          <w:tcPr>
            <w:tcW w:w="817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№п/п</w:t>
            </w:r>
          </w:p>
        </w:tc>
        <w:tc>
          <w:tcPr>
            <w:tcW w:w="6414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Основные структурно-функциональные зоны объекта</w:t>
            </w:r>
          </w:p>
        </w:tc>
        <w:tc>
          <w:tcPr>
            <w:tcW w:w="3616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Рекомендации по адаптации </w:t>
            </w:r>
            <w:proofErr w:type="gramStart"/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объекта(</w:t>
            </w:r>
            <w:proofErr w:type="gramEnd"/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вид работы)</w:t>
            </w:r>
          </w:p>
        </w:tc>
      </w:tr>
      <w:tr w:rsidR="00DB057D" w:rsidRPr="00DB057D" w:rsidTr="00DB057D">
        <w:tc>
          <w:tcPr>
            <w:tcW w:w="817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6414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Территория, прилегающая к зданию (участок)</w:t>
            </w:r>
          </w:p>
        </w:tc>
        <w:tc>
          <w:tcPr>
            <w:tcW w:w="3616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Капитальный ремонт</w:t>
            </w:r>
          </w:p>
        </w:tc>
      </w:tr>
      <w:tr w:rsidR="00DB057D" w:rsidRPr="00DB057D" w:rsidTr="00DB057D">
        <w:tc>
          <w:tcPr>
            <w:tcW w:w="817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6414" w:type="dxa"/>
          </w:tcPr>
          <w:p w:rsidR="00DB057D" w:rsidRPr="00DB057D" w:rsidRDefault="00DB057D" w:rsidP="00DB057D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B057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Вход в здание</w:t>
            </w:r>
          </w:p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3616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Капитальный ремонт</w:t>
            </w:r>
          </w:p>
        </w:tc>
      </w:tr>
      <w:tr w:rsidR="00DB057D" w:rsidRPr="00DB057D" w:rsidTr="00DB057D">
        <w:tc>
          <w:tcPr>
            <w:tcW w:w="817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6414" w:type="dxa"/>
          </w:tcPr>
          <w:p w:rsidR="00DB057D" w:rsidRPr="00DB057D" w:rsidRDefault="00DB057D" w:rsidP="00DB057D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B057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Пути движения внутри здания</w:t>
            </w:r>
          </w:p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3616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Капитальный ремонт</w:t>
            </w:r>
          </w:p>
        </w:tc>
      </w:tr>
      <w:tr w:rsidR="00DB057D" w:rsidRPr="00DB057D" w:rsidTr="00DB057D">
        <w:tc>
          <w:tcPr>
            <w:tcW w:w="817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6414" w:type="dxa"/>
          </w:tcPr>
          <w:p w:rsidR="00DB057D" w:rsidRPr="00DB057D" w:rsidRDefault="00DB057D" w:rsidP="00DB057D">
            <w:pPr>
              <w:widowControl w:val="0"/>
              <w:autoSpaceDE w:val="0"/>
              <w:autoSpaceDN w:val="0"/>
              <w:ind w:right="-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B057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Санитарно-гигиенические помещения</w:t>
            </w:r>
          </w:p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3616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Капитальный ремонт</w:t>
            </w:r>
          </w:p>
        </w:tc>
      </w:tr>
      <w:tr w:rsidR="00DB057D" w:rsidRPr="00DB057D" w:rsidTr="00DB057D">
        <w:tc>
          <w:tcPr>
            <w:tcW w:w="817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5</w:t>
            </w:r>
          </w:p>
        </w:tc>
        <w:tc>
          <w:tcPr>
            <w:tcW w:w="6414" w:type="dxa"/>
          </w:tcPr>
          <w:p w:rsidR="00DB057D" w:rsidRPr="00DB057D" w:rsidRDefault="00DB057D" w:rsidP="00DB057D">
            <w:pPr>
              <w:widowControl w:val="0"/>
              <w:autoSpaceDE w:val="0"/>
              <w:autoSpaceDN w:val="0"/>
              <w:ind w:right="-7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B057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Пути движения к объекту от остановки</w:t>
            </w:r>
          </w:p>
        </w:tc>
        <w:tc>
          <w:tcPr>
            <w:tcW w:w="3616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Капитальный ремонт</w:t>
            </w:r>
          </w:p>
        </w:tc>
      </w:tr>
      <w:tr w:rsidR="00DB057D" w:rsidRPr="00DB057D" w:rsidTr="00DB057D">
        <w:tc>
          <w:tcPr>
            <w:tcW w:w="817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6</w:t>
            </w:r>
          </w:p>
        </w:tc>
        <w:tc>
          <w:tcPr>
            <w:tcW w:w="6414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Все зоны и участки</w:t>
            </w:r>
          </w:p>
        </w:tc>
        <w:tc>
          <w:tcPr>
            <w:tcW w:w="3616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DB057D" w:rsidRPr="00DB057D" w:rsidTr="00DB057D">
        <w:tc>
          <w:tcPr>
            <w:tcW w:w="817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414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3616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DB057D" w:rsidRPr="00DB057D" w:rsidTr="00DB057D">
        <w:tc>
          <w:tcPr>
            <w:tcW w:w="817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414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3616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DB057D" w:rsidRPr="00DB057D" w:rsidTr="00DB057D">
        <w:tc>
          <w:tcPr>
            <w:tcW w:w="817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6414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3616" w:type="dxa"/>
          </w:tcPr>
          <w:p w:rsidR="00DB057D" w:rsidRPr="00DB057D" w:rsidRDefault="00DB057D" w:rsidP="00DB05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Размещение информации на Карте доступности субъекта РФ согласовано ______________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О.П.Логинова, директор МБОУ «СОШ №8, телефон 8-(384-54)-3-19-90.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057D" w:rsidRP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B45412" w:rsidRDefault="00B45412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B45412" w:rsidRDefault="00B45412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B45412" w:rsidRDefault="00B45412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3E3F9A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УТВЕРЖДАЮ:</w:t>
      </w:r>
    </w:p>
    <w:p w:rsidR="00DB057D" w:rsidRPr="00DB057D" w:rsidRDefault="00DB057D" w:rsidP="003E3F9A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Директор МБОУ «СОШ №8»</w:t>
      </w:r>
    </w:p>
    <w:p w:rsidR="00DB057D" w:rsidRPr="00DB057D" w:rsidRDefault="00DB057D" w:rsidP="003E3F9A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3E3F9A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___________   О.П.Логинова</w:t>
      </w:r>
    </w:p>
    <w:p w:rsidR="00DB057D" w:rsidRPr="00DB057D" w:rsidRDefault="00DB057D" w:rsidP="003E3F9A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3E3F9A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«___»_________ 2022г.</w:t>
      </w:r>
    </w:p>
    <w:p w:rsidR="00DB057D" w:rsidRPr="00DB057D" w:rsidRDefault="00DB057D" w:rsidP="00DB057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DB057D" w:rsidRPr="00DB057D" w:rsidRDefault="00DB057D" w:rsidP="00DB057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</w:rPr>
        <w:t xml:space="preserve">АКТ ОБСЛЕДОВАНИЯ </w:t>
      </w:r>
    </w:p>
    <w:p w:rsidR="00DB057D" w:rsidRPr="00DB057D" w:rsidRDefault="00DB057D" w:rsidP="00DB057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B057D">
        <w:rPr>
          <w:rFonts w:ascii="Times New Roman" w:eastAsia="Calibri" w:hAnsi="Times New Roman" w:cs="Times New Roman"/>
          <w:sz w:val="24"/>
          <w:szCs w:val="24"/>
        </w:rPr>
        <w:t>объекта социальной инфраструктуры</w:t>
      </w:r>
    </w:p>
    <w:p w:rsidR="00DB057D" w:rsidRPr="00DB057D" w:rsidRDefault="00DB057D" w:rsidP="00DB057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B057D">
        <w:rPr>
          <w:rFonts w:ascii="Times New Roman" w:eastAsia="Calibri" w:hAnsi="Times New Roman" w:cs="Times New Roman"/>
          <w:sz w:val="24"/>
          <w:szCs w:val="24"/>
        </w:rPr>
        <w:t xml:space="preserve"> К ПАСПОРТУ ДОСТУПНОСТИ (МБОУ «СОШ №8»)</w:t>
      </w:r>
    </w:p>
    <w:p w:rsidR="00DB057D" w:rsidRPr="00DB057D" w:rsidRDefault="00DB057D" w:rsidP="00DB057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B057D">
        <w:rPr>
          <w:rFonts w:ascii="Times New Roman" w:eastAsia="Calibri" w:hAnsi="Times New Roman" w:cs="Times New Roman"/>
          <w:sz w:val="24"/>
          <w:szCs w:val="24"/>
        </w:rPr>
        <w:t>№_____________</w:t>
      </w:r>
    </w:p>
    <w:p w:rsidR="00DB057D" w:rsidRPr="00DB057D" w:rsidRDefault="00DB057D" w:rsidP="00DB05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B057D" w:rsidRPr="00DB057D" w:rsidRDefault="00DB057D" w:rsidP="00DB05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B057D">
        <w:rPr>
          <w:rFonts w:ascii="Times New Roman" w:eastAsia="Calibri" w:hAnsi="Times New Roman" w:cs="Times New Roman"/>
          <w:sz w:val="24"/>
          <w:szCs w:val="24"/>
        </w:rPr>
        <w:t>Топкинский муниципальный округ                                                                         «  _» ____________ 20_ г.</w:t>
      </w:r>
    </w:p>
    <w:p w:rsidR="00DB057D" w:rsidRPr="00DB057D" w:rsidRDefault="00DB057D" w:rsidP="00DB05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B057D" w:rsidRPr="00DB057D" w:rsidRDefault="00DB057D" w:rsidP="00DB057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DB057D" w:rsidRPr="00DB057D" w:rsidRDefault="00DB057D" w:rsidP="00DB057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1Общие сведения об объекте 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(краткая характеристика объекта)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DB057D">
      <w:pPr>
        <w:numPr>
          <w:ilvl w:val="1"/>
          <w:numId w:val="10"/>
        </w:numPr>
        <w:spacing w:after="0" w:line="240" w:lineRule="auto"/>
        <w:ind w:left="426" w:hanging="284"/>
        <w:contextualSpacing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Наименование отрасли (сферы деятельности): 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>объект образования</w:t>
      </w:r>
    </w:p>
    <w:p w:rsidR="00DB057D" w:rsidRPr="00DB057D" w:rsidRDefault="00DB057D" w:rsidP="00DB057D">
      <w:pPr>
        <w:numPr>
          <w:ilvl w:val="1"/>
          <w:numId w:val="9"/>
        </w:numPr>
        <w:spacing w:after="0" w:line="240" w:lineRule="auto"/>
        <w:ind w:firstLine="142"/>
        <w:contextualSpacing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. Адрес объекта: 652300, Кемеровская область- Кузбасс, г. Топки, </w:t>
      </w:r>
      <w:proofErr w:type="spellStart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мкр</w:t>
      </w:r>
      <w:proofErr w:type="spellEnd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. Красная горка, 29</w:t>
      </w:r>
    </w:p>
    <w:p w:rsidR="00DB057D" w:rsidRPr="00DB057D" w:rsidRDefault="00DB057D" w:rsidP="00DB05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  1.3. Сведения о размещении объекта:</w:t>
      </w:r>
    </w:p>
    <w:p w:rsidR="00DB057D" w:rsidRPr="00DB057D" w:rsidRDefault="00DB057D" w:rsidP="00DB05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- отдельно стоящее </w:t>
      </w:r>
      <w:proofErr w:type="gramStart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здание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 4</w:t>
      </w:r>
      <w:proofErr w:type="gramEnd"/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 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этажей,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 5470  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кв.м</w:t>
      </w:r>
    </w:p>
    <w:p w:rsidR="00DB057D" w:rsidRPr="00DB057D" w:rsidRDefault="00DB057D" w:rsidP="00DB05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- часть здания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этажей (или на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этаже),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кв.м</w:t>
      </w:r>
    </w:p>
    <w:p w:rsidR="00DB057D" w:rsidRPr="00DB057D" w:rsidRDefault="00DB057D" w:rsidP="00DB05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- наличие прилегающего земельного участка (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>да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, нет</w:t>
      </w:r>
      <w:proofErr w:type="gramStart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);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 20036</w:t>
      </w:r>
      <w:proofErr w:type="gramEnd"/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 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кв.м</w:t>
      </w:r>
    </w:p>
    <w:p w:rsidR="00DB057D" w:rsidRPr="00DB057D" w:rsidRDefault="00DB057D" w:rsidP="00DB057D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1.4.Год постройки здания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 1973  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, капитального ремонта/реконструкции_____</w:t>
      </w:r>
    </w:p>
    <w:p w:rsidR="00DB057D" w:rsidRPr="00DB057D" w:rsidRDefault="00DB057D" w:rsidP="00DB05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ru-RU"/>
        </w:rPr>
      </w:pPr>
      <w:proofErr w:type="gramStart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проектная</w:t>
      </w:r>
      <w:proofErr w:type="gramEnd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документация на (вид работы)____утверждена / прошла экспертизу в срок _____</w:t>
      </w:r>
    </w:p>
    <w:p w:rsidR="00DB057D" w:rsidRPr="00DB057D" w:rsidRDefault="00DB057D" w:rsidP="00DB057D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1.5.Дата предстоящих плановых работ: капитальный ремонт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; реконструкция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; строительство нового здания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; иное 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 xml:space="preserve"> текущий ремонт</w:t>
      </w:r>
    </w:p>
    <w:p w:rsidR="00DB057D" w:rsidRPr="00DB057D" w:rsidRDefault="00DB057D" w:rsidP="00DB05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DB057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>сведения об организации, расположенной на объекте</w:t>
      </w:r>
    </w:p>
    <w:p w:rsidR="00DB057D" w:rsidRPr="00DB057D" w:rsidRDefault="00DB057D" w:rsidP="00DB057D">
      <w:pPr>
        <w:numPr>
          <w:ilvl w:val="1"/>
          <w:numId w:val="11"/>
        </w:numPr>
        <w:spacing w:after="0" w:line="240" w:lineRule="auto"/>
        <w:contextualSpacing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Название организации (учреждения) – полное и краткое наименование: 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>Муниципальное бюджетное общеобразовательное учреждение «Средняя общеобразовательная школа №8»</w:t>
      </w:r>
    </w:p>
    <w:p w:rsidR="00DB057D" w:rsidRPr="00DB057D" w:rsidRDefault="00DB057D" w:rsidP="00DB057D">
      <w:pPr>
        <w:numPr>
          <w:ilvl w:val="1"/>
          <w:numId w:val="1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Юридический адрес организации (учреждения): 652300, Кемеровская область - Кузбасс, г. Топки, </w:t>
      </w:r>
      <w:proofErr w:type="spellStart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мкр</w:t>
      </w:r>
      <w:proofErr w:type="spellEnd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. Красная горка, 29, телефон 8-(384-54)-3-19-90.</w:t>
      </w:r>
    </w:p>
    <w:p w:rsidR="00DB057D" w:rsidRPr="00DB057D" w:rsidRDefault="00DB057D" w:rsidP="00DB057D">
      <w:pPr>
        <w:numPr>
          <w:ilvl w:val="1"/>
          <w:numId w:val="11"/>
        </w:num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Основание для пользования объектом: оперативное управление.</w:t>
      </w:r>
    </w:p>
    <w:p w:rsidR="00DB057D" w:rsidRPr="00DB057D" w:rsidRDefault="00DB057D" w:rsidP="00DB057D">
      <w:pPr>
        <w:numPr>
          <w:ilvl w:val="1"/>
          <w:numId w:val="1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Форма собственности: государственная.</w:t>
      </w:r>
    </w:p>
    <w:p w:rsidR="00DB057D" w:rsidRPr="00DB057D" w:rsidRDefault="00DB057D" w:rsidP="00DB057D">
      <w:pPr>
        <w:numPr>
          <w:ilvl w:val="1"/>
          <w:numId w:val="1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Территориальная принадлежность: муниципальная.</w:t>
      </w:r>
    </w:p>
    <w:p w:rsidR="00DB057D" w:rsidRPr="00DB057D" w:rsidRDefault="00DB057D" w:rsidP="00DB057D">
      <w:pPr>
        <w:numPr>
          <w:ilvl w:val="1"/>
          <w:numId w:val="1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Вышестоящая организация: управление образования администрации Топкинского муниципального района.</w:t>
      </w:r>
    </w:p>
    <w:p w:rsidR="00DB057D" w:rsidRPr="00DB057D" w:rsidRDefault="00DB057D" w:rsidP="00DB057D">
      <w:pPr>
        <w:numPr>
          <w:ilvl w:val="1"/>
          <w:numId w:val="1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Адрес вышестоящей организации, координаты для связи: 652300, Кемеровская область - Кузбасс, г. Топки, ул. Топкинская, 4, телефон 8-(384-54)-3-69-46.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DB057D">
      <w:pPr>
        <w:numPr>
          <w:ilvl w:val="0"/>
          <w:numId w:val="9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>Характеристика деятельности организации на объекте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bidi="ru-RU"/>
        </w:rPr>
      </w:pP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(краткая характеристика предоставляемых услуг)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</w:p>
    <w:p w:rsidR="00DB057D" w:rsidRPr="00DB057D" w:rsidRDefault="00DB057D" w:rsidP="00DB057D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Вид (или тип) объекта </w:t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(согласно отраслевой классификации и Уставу)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–  общеобразовательная организация.</w:t>
      </w:r>
    </w:p>
    <w:p w:rsidR="00DB057D" w:rsidRPr="00DB057D" w:rsidRDefault="00DB057D" w:rsidP="00DB057D">
      <w:pPr>
        <w:numPr>
          <w:ilvl w:val="1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Виды оказываемых услуг </w:t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(виды деятельности)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–  реализация основных общеобразовательных программ: начального общего, основанного общего и среднего общего образования; Психолого-педагогическое консультирование обучающихся, их родителей (законных представителей) и педагогических работников, организация отдыха детей и молодежи, 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lastRenderedPageBreak/>
        <w:t>организация проведения общественно-значимых мероприятий в сфере образования, науки и молодежной политики,  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деятельности, организация досуга детей, подростков и молодежи.</w:t>
      </w:r>
    </w:p>
    <w:p w:rsidR="00DB057D" w:rsidRPr="00DB057D" w:rsidRDefault="00DB057D" w:rsidP="00DB057D">
      <w:pPr>
        <w:numPr>
          <w:ilvl w:val="1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Форма оказания услуг – на объекте; на дому.</w:t>
      </w:r>
    </w:p>
    <w:p w:rsidR="00DB057D" w:rsidRPr="00DB057D" w:rsidRDefault="00DB057D" w:rsidP="00DB057D">
      <w:pPr>
        <w:numPr>
          <w:ilvl w:val="1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Категории обслуживаемого населения по возрасту – дети.</w:t>
      </w:r>
    </w:p>
    <w:p w:rsidR="00DB057D" w:rsidRPr="00DB057D" w:rsidRDefault="00DB057D" w:rsidP="00DB057D">
      <w:pPr>
        <w:numPr>
          <w:ilvl w:val="1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Категории обслуживаемых инвалидов: (</w:t>
      </w: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>К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, </w:t>
      </w:r>
      <w:proofErr w:type="gramStart"/>
      <w:r w:rsidRPr="00DB057D">
        <w:rPr>
          <w:rFonts w:ascii="Times New Roman" w:eastAsia="Calibri" w:hAnsi="Times New Roman" w:cs="Times New Roman"/>
          <w:b/>
          <w:sz w:val="24"/>
          <w:szCs w:val="24"/>
          <w:u w:val="single"/>
          <w:lang w:bidi="ru-RU"/>
        </w:rPr>
        <w:t>О-н</w:t>
      </w:r>
      <w:proofErr w:type="gramEnd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, О-в, С-п, </w:t>
      </w:r>
      <w:r w:rsidRPr="00DB057D">
        <w:rPr>
          <w:rFonts w:ascii="Times New Roman" w:eastAsia="Calibri" w:hAnsi="Times New Roman" w:cs="Times New Roman"/>
          <w:b/>
          <w:sz w:val="24"/>
          <w:szCs w:val="24"/>
          <w:u w:val="single"/>
          <w:lang w:bidi="ru-RU"/>
        </w:rPr>
        <w:t>С-ч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, Г-п, </w:t>
      </w:r>
      <w:r w:rsidRPr="00DB057D">
        <w:rPr>
          <w:rFonts w:ascii="Times New Roman" w:eastAsia="Calibri" w:hAnsi="Times New Roman" w:cs="Times New Roman"/>
          <w:b/>
          <w:sz w:val="24"/>
          <w:szCs w:val="24"/>
          <w:u w:val="single"/>
          <w:lang w:bidi="ru-RU"/>
        </w:rPr>
        <w:t>Г-ч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, У)</w:t>
      </w:r>
      <w:r w:rsidRPr="00DB057D">
        <w:rPr>
          <w:rFonts w:ascii="Times New Roman" w:eastAsia="Calibri" w:hAnsi="Times New Roman" w:cs="Times New Roman"/>
          <w:sz w:val="24"/>
          <w:szCs w:val="24"/>
          <w:vertAlign w:val="superscript"/>
          <w:lang w:bidi="ru-RU"/>
        </w:rPr>
        <w:t>19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2.6. Участие в исполнении ИПРА инвалида / ребенка-инвалида: (</w:t>
      </w:r>
      <w:r w:rsidRPr="00DB057D">
        <w:rPr>
          <w:rFonts w:ascii="Times New Roman" w:eastAsia="Calibri" w:hAnsi="Times New Roman" w:cs="Times New Roman"/>
          <w:b/>
          <w:sz w:val="24"/>
          <w:szCs w:val="24"/>
          <w:u w:val="single"/>
          <w:lang w:bidi="ru-RU"/>
        </w:rPr>
        <w:t>да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>, нет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).</w:t>
      </w:r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 xml:space="preserve"> 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6"/>
          <w:szCs w:val="16"/>
          <w:lang w:bidi="ru-RU"/>
        </w:rPr>
      </w:pPr>
      <w:r w:rsidRPr="00DB057D">
        <w:rPr>
          <w:rFonts w:ascii="Times New Roman" w:eastAsia="Calibri" w:hAnsi="Times New Roman" w:cs="Times New Roman"/>
          <w:b/>
          <w:i/>
          <w:sz w:val="16"/>
          <w:szCs w:val="16"/>
          <w:lang w:bidi="ru-RU"/>
        </w:rPr>
        <w:t xml:space="preserve">К </w:t>
      </w:r>
      <w:r w:rsidRPr="00DB057D">
        <w:rPr>
          <w:rFonts w:ascii="Times New Roman" w:eastAsia="Calibri" w:hAnsi="Times New Roman" w:cs="Times New Roman"/>
          <w:i/>
          <w:sz w:val="16"/>
          <w:szCs w:val="16"/>
          <w:lang w:bidi="ru-RU"/>
        </w:rPr>
        <w:t xml:space="preserve">- передвигающиеся на коляске; О - нарушения опорно-двигательного аппарата, в т.ч.: </w:t>
      </w:r>
      <w:proofErr w:type="gramStart"/>
      <w:r w:rsidRPr="00DB057D">
        <w:rPr>
          <w:rFonts w:ascii="Times New Roman" w:eastAsia="Calibri" w:hAnsi="Times New Roman" w:cs="Times New Roman"/>
          <w:b/>
          <w:i/>
          <w:sz w:val="16"/>
          <w:szCs w:val="16"/>
          <w:lang w:bidi="ru-RU"/>
        </w:rPr>
        <w:t>О-н</w:t>
      </w:r>
      <w:proofErr w:type="gramEnd"/>
      <w:r w:rsidRPr="00DB057D">
        <w:rPr>
          <w:rFonts w:ascii="Times New Roman" w:eastAsia="Calibri" w:hAnsi="Times New Roman" w:cs="Times New Roman"/>
          <w:b/>
          <w:i/>
          <w:sz w:val="16"/>
          <w:szCs w:val="16"/>
          <w:lang w:bidi="ru-RU"/>
        </w:rPr>
        <w:t xml:space="preserve"> </w:t>
      </w:r>
      <w:r w:rsidRPr="00DB057D">
        <w:rPr>
          <w:rFonts w:ascii="Times New Roman" w:eastAsia="Calibri" w:hAnsi="Times New Roman" w:cs="Times New Roman"/>
          <w:i/>
          <w:sz w:val="16"/>
          <w:szCs w:val="16"/>
          <w:lang w:bidi="ru-RU"/>
        </w:rPr>
        <w:t xml:space="preserve">- поражение нижних конечностей; </w:t>
      </w:r>
      <w:r w:rsidRPr="00DB057D">
        <w:rPr>
          <w:rFonts w:ascii="Times New Roman" w:eastAsia="Calibri" w:hAnsi="Times New Roman" w:cs="Times New Roman"/>
          <w:b/>
          <w:i/>
          <w:sz w:val="16"/>
          <w:szCs w:val="16"/>
          <w:lang w:bidi="ru-RU"/>
        </w:rPr>
        <w:t xml:space="preserve">О-в </w:t>
      </w:r>
      <w:r w:rsidRPr="00DB057D">
        <w:rPr>
          <w:rFonts w:ascii="Times New Roman" w:eastAsia="Calibri" w:hAnsi="Times New Roman" w:cs="Times New Roman"/>
          <w:i/>
          <w:sz w:val="16"/>
          <w:szCs w:val="16"/>
          <w:lang w:bidi="ru-RU"/>
        </w:rPr>
        <w:t xml:space="preserve">- поражение верхних конечностей; </w:t>
      </w:r>
      <w:r w:rsidRPr="00DB057D">
        <w:rPr>
          <w:rFonts w:ascii="Times New Roman" w:eastAsia="Calibri" w:hAnsi="Times New Roman" w:cs="Times New Roman"/>
          <w:b/>
          <w:i/>
          <w:sz w:val="16"/>
          <w:szCs w:val="16"/>
          <w:lang w:bidi="ru-RU"/>
        </w:rPr>
        <w:t xml:space="preserve">С-п </w:t>
      </w:r>
      <w:r w:rsidRPr="00DB057D">
        <w:rPr>
          <w:rFonts w:ascii="Times New Roman" w:eastAsia="Calibri" w:hAnsi="Times New Roman" w:cs="Times New Roman"/>
          <w:i/>
          <w:sz w:val="16"/>
          <w:szCs w:val="16"/>
          <w:lang w:bidi="ru-RU"/>
        </w:rPr>
        <w:t xml:space="preserve">- полное нарушение зрения (слепота); </w:t>
      </w:r>
      <w:r w:rsidRPr="00DB057D">
        <w:rPr>
          <w:rFonts w:ascii="Times New Roman" w:eastAsia="Calibri" w:hAnsi="Times New Roman" w:cs="Times New Roman"/>
          <w:b/>
          <w:i/>
          <w:sz w:val="16"/>
          <w:szCs w:val="16"/>
          <w:lang w:bidi="ru-RU"/>
        </w:rPr>
        <w:t xml:space="preserve">С-ч </w:t>
      </w:r>
      <w:r w:rsidRPr="00DB057D">
        <w:rPr>
          <w:rFonts w:ascii="Times New Roman" w:eastAsia="Calibri" w:hAnsi="Times New Roman" w:cs="Times New Roman"/>
          <w:i/>
          <w:sz w:val="16"/>
          <w:szCs w:val="16"/>
          <w:lang w:bidi="ru-RU"/>
        </w:rPr>
        <w:t xml:space="preserve">- частичное нарушение зрения; </w:t>
      </w:r>
      <w:r w:rsidRPr="00DB057D">
        <w:rPr>
          <w:rFonts w:ascii="Times New Roman" w:eastAsia="Calibri" w:hAnsi="Times New Roman" w:cs="Times New Roman"/>
          <w:b/>
          <w:i/>
          <w:sz w:val="16"/>
          <w:szCs w:val="16"/>
          <w:lang w:bidi="ru-RU"/>
        </w:rPr>
        <w:t xml:space="preserve">Г-п </w:t>
      </w:r>
      <w:r w:rsidRPr="00DB057D">
        <w:rPr>
          <w:rFonts w:ascii="Times New Roman" w:eastAsia="Calibri" w:hAnsi="Times New Roman" w:cs="Times New Roman"/>
          <w:i/>
          <w:sz w:val="16"/>
          <w:szCs w:val="16"/>
          <w:lang w:bidi="ru-RU"/>
        </w:rPr>
        <w:t xml:space="preserve">– полное нарушение слуха (глухота); </w:t>
      </w:r>
      <w:r w:rsidRPr="00DB057D">
        <w:rPr>
          <w:rFonts w:ascii="Times New Roman" w:eastAsia="Calibri" w:hAnsi="Times New Roman" w:cs="Times New Roman"/>
          <w:b/>
          <w:i/>
          <w:sz w:val="16"/>
          <w:szCs w:val="16"/>
          <w:lang w:bidi="ru-RU"/>
        </w:rPr>
        <w:t xml:space="preserve">Г-ч </w:t>
      </w:r>
      <w:r w:rsidRPr="00DB057D">
        <w:rPr>
          <w:rFonts w:ascii="Times New Roman" w:eastAsia="Calibri" w:hAnsi="Times New Roman" w:cs="Times New Roman"/>
          <w:i/>
          <w:sz w:val="16"/>
          <w:szCs w:val="16"/>
          <w:lang w:bidi="ru-RU"/>
        </w:rPr>
        <w:t xml:space="preserve">- частичное нарушение – слуха; </w:t>
      </w:r>
      <w:r w:rsidRPr="00DB057D">
        <w:rPr>
          <w:rFonts w:ascii="Times New Roman" w:eastAsia="Calibri" w:hAnsi="Times New Roman" w:cs="Times New Roman"/>
          <w:b/>
          <w:i/>
          <w:sz w:val="16"/>
          <w:szCs w:val="16"/>
          <w:lang w:bidi="ru-RU"/>
        </w:rPr>
        <w:t xml:space="preserve">У </w:t>
      </w:r>
      <w:r w:rsidRPr="00DB057D">
        <w:rPr>
          <w:rFonts w:ascii="Times New Roman" w:eastAsia="Calibri" w:hAnsi="Times New Roman" w:cs="Times New Roman"/>
          <w:i/>
          <w:sz w:val="16"/>
          <w:szCs w:val="16"/>
          <w:lang w:bidi="ru-RU"/>
        </w:rPr>
        <w:t>– нарушения умственного развития</w:t>
      </w:r>
    </w:p>
    <w:p w:rsidR="00DB057D" w:rsidRPr="00DB057D" w:rsidRDefault="00DB057D" w:rsidP="00DB057D">
      <w:pPr>
        <w:numPr>
          <w:ilvl w:val="0"/>
          <w:numId w:val="12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>Состояние доступности объекта и услуг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DB057D" w:rsidRPr="00DB057D" w:rsidRDefault="00DB057D" w:rsidP="00DB057D">
      <w:pPr>
        <w:numPr>
          <w:ilvl w:val="1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 Путь следования к объекту пассажирским транспортом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>(описать маршрут движения с использованием пассажирского транспорта)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Городские пассажирские автобусные маршруты №1, №2, №2, №4, №9, №10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Наличие адаптированного пассажирского транспорта к объекту – нет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Наличие специального транспортного обслуживания (социальное такси) – нет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Необходимые организационные решения –  капитальный ремонт городской пешеходной сети вблизи учреждения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DB057D">
      <w:pPr>
        <w:numPr>
          <w:ilvl w:val="1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>Путь к объекту от ближайшей остановки пассажирского транспорта:</w:t>
      </w:r>
    </w:p>
    <w:p w:rsidR="00DB057D" w:rsidRPr="00DB057D" w:rsidRDefault="00DB057D" w:rsidP="00DB057D">
      <w:pPr>
        <w:numPr>
          <w:ilvl w:val="2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Расстояние до объекта от остановки транспорта – менее 50 м.</w:t>
      </w:r>
    </w:p>
    <w:p w:rsidR="00DB057D" w:rsidRPr="00DB057D" w:rsidRDefault="00DB057D" w:rsidP="00DB057D">
      <w:pPr>
        <w:numPr>
          <w:ilvl w:val="2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Время движения 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>(пешком)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: – 1 мин</w:t>
      </w:r>
    </w:p>
    <w:p w:rsidR="00DB057D" w:rsidRPr="00DB057D" w:rsidRDefault="00DB057D" w:rsidP="00DB057D">
      <w:pPr>
        <w:numPr>
          <w:ilvl w:val="2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Наличие выделенного от проезжей части пешеходного пути – да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>.</w:t>
      </w:r>
    </w:p>
    <w:p w:rsidR="00DB057D" w:rsidRPr="00DB057D" w:rsidRDefault="00DB057D" w:rsidP="00DB057D">
      <w:pPr>
        <w:numPr>
          <w:ilvl w:val="2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Перекрестки – нерегулируемые.</w:t>
      </w:r>
    </w:p>
    <w:p w:rsidR="00DB057D" w:rsidRPr="00DB057D" w:rsidRDefault="00DB057D" w:rsidP="00DB057D">
      <w:pPr>
        <w:numPr>
          <w:ilvl w:val="2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Информация на пути следования к объекту –  нет.</w:t>
      </w:r>
    </w:p>
    <w:p w:rsidR="00DB057D" w:rsidRPr="00DB057D" w:rsidRDefault="00DB057D" w:rsidP="00DB057D">
      <w:pPr>
        <w:numPr>
          <w:ilvl w:val="2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Перепады высоты на пути –  нет.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Их обустройство для инвалидов на коляске – 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 xml:space="preserve"> 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нет</w:t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>.</w:t>
      </w:r>
    </w:p>
    <w:p w:rsidR="00DB057D" w:rsidRPr="00DB057D" w:rsidRDefault="00DB057D" w:rsidP="00DB057D">
      <w:pPr>
        <w:numPr>
          <w:ilvl w:val="2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Обеспечена индивидуальная мобильность инвалидам (К, </w:t>
      </w:r>
      <w:proofErr w:type="gramStart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О-н</w:t>
      </w:r>
      <w:proofErr w:type="gramEnd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, О-в, С-п, С-ч, Г-п, Г-ч, У) / 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>нет</w:t>
      </w:r>
    </w:p>
    <w:p w:rsidR="00DB057D" w:rsidRPr="00DB057D" w:rsidRDefault="00DB057D" w:rsidP="00DB057D">
      <w:pPr>
        <w:numPr>
          <w:ilvl w:val="2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Организовано сопровождение на пути движения инвалидам (К, </w:t>
      </w:r>
      <w:proofErr w:type="gramStart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О-н</w:t>
      </w:r>
      <w:proofErr w:type="gramEnd"/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, О-в, С-п, С-ч, Г-п, Г-ч, У) / </w:t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>нет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Необходимые организационные решения – размещение информации (акустической, тактильной, визуальной) на пути следования к учреждению. 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DB057D">
      <w:pPr>
        <w:numPr>
          <w:ilvl w:val="1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>Организация доступности объекта и услуг для инвалидов – форма обслуживания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tbl>
      <w:tblPr>
        <w:tblW w:w="1091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992"/>
        <w:gridCol w:w="992"/>
        <w:gridCol w:w="1134"/>
        <w:gridCol w:w="1276"/>
        <w:gridCol w:w="1701"/>
      </w:tblGrid>
      <w:tr w:rsidR="00DB057D" w:rsidRPr="00DB057D" w:rsidTr="00DB057D">
        <w:trPr>
          <w:trHeight w:val="921"/>
        </w:trPr>
        <w:tc>
          <w:tcPr>
            <w:tcW w:w="4820" w:type="dxa"/>
            <w:vMerge w:val="restart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</w:p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Категория инвалидов</w:t>
            </w:r>
          </w:p>
        </w:tc>
        <w:tc>
          <w:tcPr>
            <w:tcW w:w="6095" w:type="dxa"/>
            <w:gridSpan w:val="5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Форма обслуживания - способ предоставления услуг инвалидам –</w:t>
            </w:r>
          </w:p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i/>
                <w:sz w:val="24"/>
                <w:szCs w:val="24"/>
                <w:lang w:bidi="ru-RU"/>
              </w:rPr>
              <w:t xml:space="preserve">(отметить выбранный способ знаком плюс </w:t>
            </w: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+</w:t>
            </w: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)</w:t>
            </w:r>
          </w:p>
        </w:tc>
      </w:tr>
      <w:tr w:rsidR="00DB057D" w:rsidRPr="00DB057D" w:rsidTr="00DB057D">
        <w:trPr>
          <w:trHeight w:val="460"/>
        </w:trPr>
        <w:tc>
          <w:tcPr>
            <w:tcW w:w="4820" w:type="dxa"/>
            <w:vMerge/>
            <w:tcBorders>
              <w:top w:val="nil"/>
            </w:tcBorders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984" w:type="dxa"/>
            <w:gridSpan w:val="2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На объекте – по варианту:</w:t>
            </w:r>
          </w:p>
        </w:tc>
        <w:tc>
          <w:tcPr>
            <w:tcW w:w="1134" w:type="dxa"/>
            <w:vMerge w:val="restart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На</w:t>
            </w:r>
          </w:p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дому</w:t>
            </w:r>
          </w:p>
        </w:tc>
        <w:tc>
          <w:tcPr>
            <w:tcW w:w="1276" w:type="dxa"/>
            <w:vMerge w:val="restart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proofErr w:type="spellStart"/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Дистан</w:t>
            </w:r>
            <w:proofErr w:type="spellEnd"/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ционно</w:t>
            </w:r>
            <w:proofErr w:type="spellEnd"/>
          </w:p>
        </w:tc>
        <w:tc>
          <w:tcPr>
            <w:tcW w:w="1701" w:type="dxa"/>
            <w:vMerge w:val="restart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Не  организовано</w:t>
            </w:r>
          </w:p>
        </w:tc>
      </w:tr>
      <w:tr w:rsidR="00DB057D" w:rsidRPr="00DB057D" w:rsidTr="00DB057D">
        <w:trPr>
          <w:trHeight w:val="230"/>
        </w:trPr>
        <w:tc>
          <w:tcPr>
            <w:tcW w:w="4820" w:type="dxa"/>
            <w:vMerge/>
            <w:tcBorders>
              <w:top w:val="nil"/>
            </w:tcBorders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«А»*</w:t>
            </w:r>
          </w:p>
        </w:tc>
        <w:tc>
          <w:tcPr>
            <w:tcW w:w="992" w:type="dxa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«Б»**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DB057D" w:rsidRPr="00DB057D" w:rsidTr="00DB057D">
        <w:trPr>
          <w:trHeight w:val="275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К </w:t>
            </w: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(передвигающиеся на креслах-колясках)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DB057D" w:rsidRPr="00DB057D" w:rsidTr="00DB057D">
        <w:trPr>
          <w:trHeight w:val="275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О-н</w:t>
            </w:r>
            <w:proofErr w:type="gramEnd"/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 </w:t>
            </w: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(поражение нижних конечностей)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DB057D" w:rsidRPr="00DB057D" w:rsidTr="00DB057D">
        <w:trPr>
          <w:trHeight w:val="275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О-в </w:t>
            </w: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(поражение верхних конечностей)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+</w:t>
            </w:r>
          </w:p>
        </w:tc>
      </w:tr>
      <w:tr w:rsidR="00DB057D" w:rsidRPr="00DB057D" w:rsidTr="00DB057D">
        <w:trPr>
          <w:trHeight w:val="275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С-п </w:t>
            </w: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(полное нарушение зрения – слепота)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+</w:t>
            </w:r>
          </w:p>
        </w:tc>
      </w:tr>
      <w:tr w:rsidR="00DB057D" w:rsidRPr="00DB057D" w:rsidTr="00DB057D">
        <w:trPr>
          <w:trHeight w:val="278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С-ч </w:t>
            </w: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(частичное нарушение зрения)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DB057D" w:rsidRPr="00DB057D" w:rsidTr="00DB057D">
        <w:trPr>
          <w:trHeight w:val="275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Г-п </w:t>
            </w: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(полное нарушение слуха – глухота)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+</w:t>
            </w:r>
          </w:p>
        </w:tc>
      </w:tr>
      <w:tr w:rsidR="00DB057D" w:rsidRPr="00DB057D" w:rsidTr="00DB057D">
        <w:trPr>
          <w:trHeight w:val="275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lastRenderedPageBreak/>
              <w:t xml:space="preserve">Г-ч </w:t>
            </w: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(частичное нарушение слуха)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DB057D" w:rsidRPr="00DB057D" w:rsidTr="00DB057D">
        <w:trPr>
          <w:trHeight w:val="275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 xml:space="preserve">У </w:t>
            </w: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(нарушения умственного развития)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 </w:t>
            </w:r>
          </w:p>
        </w:tc>
      </w:tr>
      <w:tr w:rsidR="00DB057D" w:rsidRPr="00DB057D" w:rsidTr="00DB057D">
        <w:trPr>
          <w:trHeight w:val="827"/>
        </w:trPr>
        <w:tc>
          <w:tcPr>
            <w:tcW w:w="482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</w:p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Все категории инвалидов***</w:t>
            </w: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bidi="ru-RU"/>
        </w:rPr>
      </w:pP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 xml:space="preserve">* - вариант </w:t>
      </w:r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 xml:space="preserve">«А» - универсальный проект </w:t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- доступность для инвалидов любого места в здании, а именно – общих путей движения и мест обслуживания – не менее 5% общего числа таких мест, предназначенных для обслуживания (но не менее одного)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bidi="ru-RU"/>
        </w:rPr>
      </w:pP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 xml:space="preserve">** - вариант </w:t>
      </w:r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 xml:space="preserve">«Б» - разумное приспособление </w:t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- при невозможности доступного оборудования всего здания выделение в уровне входа специальных помещений, зон или блоков, приспособленных для обслуживания инвалидов, с обеспечением всех видов услуг, имеющихся в данном здании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bidi="ru-RU"/>
        </w:rPr>
      </w:pPr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 xml:space="preserve">*** - </w:t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заполняется только в случае, если способ единый для всех категорий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bidi="ru-RU"/>
        </w:rPr>
      </w:pPr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 xml:space="preserve">Примечание: </w:t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если для какой-то категории МГН организовано несколько форм обслуживания, то все они отмечаются в соответствующих графах знаком плюс (+).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bidi="ru-RU"/>
        </w:rPr>
      </w:pP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bidi="ru-RU"/>
        </w:rPr>
      </w:pPr>
    </w:p>
    <w:p w:rsidR="00DB057D" w:rsidRPr="00DB057D" w:rsidRDefault="00DB057D" w:rsidP="00DB057D">
      <w:pPr>
        <w:numPr>
          <w:ilvl w:val="1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>Доступность структурно-функциональных зон объекта на 30.03.2022г.*</w:t>
      </w:r>
    </w:p>
    <w:tbl>
      <w:tblPr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404"/>
        <w:gridCol w:w="708"/>
        <w:gridCol w:w="711"/>
        <w:gridCol w:w="708"/>
        <w:gridCol w:w="708"/>
        <w:gridCol w:w="708"/>
        <w:gridCol w:w="711"/>
        <w:gridCol w:w="708"/>
        <w:gridCol w:w="708"/>
      </w:tblGrid>
      <w:tr w:rsidR="00DB057D" w:rsidRPr="00DB057D" w:rsidTr="00DB057D">
        <w:trPr>
          <w:trHeight w:val="552"/>
        </w:trPr>
        <w:tc>
          <w:tcPr>
            <w:tcW w:w="675" w:type="dxa"/>
            <w:vMerge w:val="restart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№</w:t>
            </w:r>
          </w:p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п</w:t>
            </w:r>
            <w:proofErr w:type="gramEnd"/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 \п</w:t>
            </w:r>
          </w:p>
        </w:tc>
        <w:tc>
          <w:tcPr>
            <w:tcW w:w="3404" w:type="dxa"/>
            <w:vMerge w:val="restart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Основные структурно- функциональные зоны**</w:t>
            </w:r>
          </w:p>
        </w:tc>
        <w:tc>
          <w:tcPr>
            <w:tcW w:w="5670" w:type="dxa"/>
            <w:gridSpan w:val="8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Состояние доступности, в том числе для</w:t>
            </w:r>
          </w:p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основных категорий инвалидов***</w:t>
            </w:r>
          </w:p>
        </w:tc>
      </w:tr>
      <w:tr w:rsidR="00DB057D" w:rsidRPr="00DB057D" w:rsidTr="00DB057D">
        <w:trPr>
          <w:trHeight w:val="275"/>
        </w:trPr>
        <w:tc>
          <w:tcPr>
            <w:tcW w:w="675" w:type="dxa"/>
            <w:vMerge/>
            <w:tcBorders>
              <w:top w:val="nil"/>
            </w:tcBorders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08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К</w:t>
            </w:r>
          </w:p>
        </w:tc>
        <w:tc>
          <w:tcPr>
            <w:tcW w:w="711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proofErr w:type="gramStart"/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О-н</w:t>
            </w:r>
            <w:proofErr w:type="gramEnd"/>
          </w:p>
        </w:tc>
        <w:tc>
          <w:tcPr>
            <w:tcW w:w="708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О-в</w:t>
            </w:r>
          </w:p>
        </w:tc>
        <w:tc>
          <w:tcPr>
            <w:tcW w:w="708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С-п</w:t>
            </w:r>
          </w:p>
        </w:tc>
        <w:tc>
          <w:tcPr>
            <w:tcW w:w="708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С-ч</w:t>
            </w:r>
          </w:p>
        </w:tc>
        <w:tc>
          <w:tcPr>
            <w:tcW w:w="711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Г-п</w:t>
            </w:r>
          </w:p>
        </w:tc>
        <w:tc>
          <w:tcPr>
            <w:tcW w:w="708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Г-ч</w:t>
            </w:r>
          </w:p>
        </w:tc>
        <w:tc>
          <w:tcPr>
            <w:tcW w:w="708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У</w:t>
            </w:r>
          </w:p>
        </w:tc>
      </w:tr>
      <w:tr w:rsidR="00DB057D" w:rsidRPr="00DB057D" w:rsidTr="00DB057D">
        <w:trPr>
          <w:trHeight w:val="551"/>
        </w:trPr>
        <w:tc>
          <w:tcPr>
            <w:tcW w:w="675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340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Территория, прилегающая к</w:t>
            </w:r>
          </w:p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зданию (участок)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ДЧ</w:t>
            </w:r>
          </w:p>
        </w:tc>
        <w:tc>
          <w:tcPr>
            <w:tcW w:w="71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ДЧ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ДЧ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ДЧ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1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ДЧ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ДП</w:t>
            </w:r>
          </w:p>
        </w:tc>
      </w:tr>
      <w:tr w:rsidR="00DB057D" w:rsidRPr="00DB057D" w:rsidTr="00DB057D">
        <w:trPr>
          <w:trHeight w:val="297"/>
        </w:trPr>
        <w:tc>
          <w:tcPr>
            <w:tcW w:w="675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340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Вход (входы) в здание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ДУпп</w:t>
            </w:r>
            <w:proofErr w:type="spellEnd"/>
          </w:p>
        </w:tc>
        <w:tc>
          <w:tcPr>
            <w:tcW w:w="71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ДУпп</w:t>
            </w:r>
            <w:proofErr w:type="spellEnd"/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ДУпп</w:t>
            </w:r>
            <w:proofErr w:type="spellEnd"/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1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ДЧ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ДЧ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ДП</w:t>
            </w:r>
          </w:p>
        </w:tc>
      </w:tr>
      <w:tr w:rsidR="00DB057D" w:rsidRPr="00DB057D" w:rsidTr="00DB057D">
        <w:trPr>
          <w:trHeight w:val="551"/>
        </w:trPr>
        <w:tc>
          <w:tcPr>
            <w:tcW w:w="675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340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Путь (пути) движения внутри</w:t>
            </w:r>
          </w:p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здания (в т.ч. пути эвакуации)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1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ДУ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1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ДП</w:t>
            </w:r>
          </w:p>
        </w:tc>
      </w:tr>
      <w:tr w:rsidR="00DB057D" w:rsidRPr="00DB057D" w:rsidTr="00DB057D">
        <w:trPr>
          <w:trHeight w:val="554"/>
        </w:trPr>
        <w:tc>
          <w:tcPr>
            <w:tcW w:w="675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340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Зона целевого назначения</w:t>
            </w:r>
          </w:p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(целевого посещения объекта)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1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1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</w:tr>
      <w:tr w:rsidR="00DB057D" w:rsidRPr="00DB057D" w:rsidTr="00DB057D">
        <w:trPr>
          <w:trHeight w:val="551"/>
        </w:trPr>
        <w:tc>
          <w:tcPr>
            <w:tcW w:w="675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5</w:t>
            </w:r>
          </w:p>
        </w:tc>
        <w:tc>
          <w:tcPr>
            <w:tcW w:w="340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Санитарно-гигиенические</w:t>
            </w:r>
          </w:p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помещения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1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ДУпп</w:t>
            </w:r>
            <w:proofErr w:type="spellEnd"/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1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ДУпп</w:t>
            </w:r>
            <w:proofErr w:type="spellEnd"/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ДП</w:t>
            </w:r>
          </w:p>
        </w:tc>
      </w:tr>
      <w:tr w:rsidR="00DB057D" w:rsidRPr="00DB057D" w:rsidTr="00DB057D">
        <w:trPr>
          <w:trHeight w:val="552"/>
        </w:trPr>
        <w:tc>
          <w:tcPr>
            <w:tcW w:w="675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6</w:t>
            </w:r>
          </w:p>
        </w:tc>
        <w:tc>
          <w:tcPr>
            <w:tcW w:w="340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Система информации и связи</w:t>
            </w:r>
          </w:p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(на всех зонах)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ДУ-им</w:t>
            </w:r>
          </w:p>
        </w:tc>
        <w:tc>
          <w:tcPr>
            <w:tcW w:w="71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ДУ-им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1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</w:tr>
      <w:tr w:rsidR="00DB057D" w:rsidRPr="00DB057D" w:rsidTr="00DB057D">
        <w:trPr>
          <w:trHeight w:val="551"/>
        </w:trPr>
        <w:tc>
          <w:tcPr>
            <w:tcW w:w="675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7</w:t>
            </w:r>
          </w:p>
        </w:tc>
        <w:tc>
          <w:tcPr>
            <w:tcW w:w="340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Пути движения к объекту</w:t>
            </w:r>
          </w:p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(от остановки транспорта)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1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ДЧ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ДП</w:t>
            </w:r>
          </w:p>
        </w:tc>
        <w:tc>
          <w:tcPr>
            <w:tcW w:w="71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ВНД</w:t>
            </w:r>
          </w:p>
        </w:tc>
      </w:tr>
    </w:tbl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bidi="ru-RU"/>
        </w:rPr>
      </w:pPr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 xml:space="preserve">* </w:t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- указывается дата обследования, соответствующая приложению 1к Паспорту доступности «Результаты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bidi="ru-RU"/>
        </w:rPr>
      </w:pP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 xml:space="preserve">обследования на предмет доступности объекта и услуг для инвалидов и других МГН»; при повторном обследовании делается </w:t>
      </w:r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 xml:space="preserve">Вкладыш </w:t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к Паспорту доступности и указывается дата повторной оценки по настоящему пункту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bidi="ru-RU"/>
        </w:rPr>
      </w:pP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** - если зона отсутствует или не закреплена за организацией, расположенной на объекте, в соответствующей строке делается отметка (запись) об этом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bidi="ru-RU"/>
        </w:rPr>
      </w:pPr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 xml:space="preserve">*** </w:t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- указывается по каждой зоне доступность ее для каждой из 8 категорий инвалидов и других МГН:</w:t>
      </w:r>
    </w:p>
    <w:p w:rsidR="00DB057D" w:rsidRPr="00DB057D" w:rsidRDefault="00DB057D" w:rsidP="00DB057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bidi="ru-RU"/>
        </w:rPr>
      </w:pPr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 xml:space="preserve">ДП- </w:t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доступно полностью (барьеры отсутствуют, требования нормативно-технических документов выполнены);</w:t>
      </w:r>
    </w:p>
    <w:p w:rsidR="00DB057D" w:rsidRPr="00DB057D" w:rsidRDefault="00DB057D" w:rsidP="00DB057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bidi="ru-RU"/>
        </w:rPr>
      </w:pPr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 xml:space="preserve">ДУ-им - </w:t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доступно условно с обеспечением индивидуальной мобильности техническими решениями (отклонения от нормативно-технических документов согласованы с представителем общественного объединения инвалидов);</w:t>
      </w:r>
    </w:p>
    <w:p w:rsidR="00DB057D" w:rsidRPr="00DB057D" w:rsidRDefault="00DB057D" w:rsidP="00DB057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bidi="ru-RU"/>
        </w:rPr>
      </w:pPr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>ДУ-</w:t>
      </w:r>
      <w:proofErr w:type="spellStart"/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>пп</w:t>
      </w:r>
      <w:proofErr w:type="spellEnd"/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 xml:space="preserve"> - </w:t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доступно условно с помощью персонала (согласовано с общественным объединением инвалидов);</w:t>
      </w:r>
    </w:p>
    <w:p w:rsidR="00DB057D" w:rsidRPr="00DB057D" w:rsidRDefault="00DB057D" w:rsidP="00DB057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bidi="ru-RU"/>
        </w:rPr>
      </w:pPr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 xml:space="preserve">ВНД </w:t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– временно недоступно (имеются существенные барьеры, на момент обследования не устранены)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</w:p>
    <w:p w:rsidR="00DB057D" w:rsidRPr="00DB057D" w:rsidRDefault="00DB057D" w:rsidP="00DB057D">
      <w:pPr>
        <w:numPr>
          <w:ilvl w:val="1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>Состояние доступности объекта и услуг (итоговое заключение) на 30.03.2022г.*</w:t>
      </w:r>
    </w:p>
    <w:tbl>
      <w:tblPr>
        <w:tblW w:w="10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732"/>
        <w:gridCol w:w="732"/>
        <w:gridCol w:w="730"/>
        <w:gridCol w:w="733"/>
        <w:gridCol w:w="733"/>
        <w:gridCol w:w="731"/>
        <w:gridCol w:w="734"/>
        <w:gridCol w:w="733"/>
        <w:gridCol w:w="1547"/>
      </w:tblGrid>
      <w:tr w:rsidR="00DB057D" w:rsidRPr="00DB057D" w:rsidTr="00DB057D">
        <w:trPr>
          <w:trHeight w:val="551"/>
        </w:trPr>
        <w:tc>
          <w:tcPr>
            <w:tcW w:w="3085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Категория инвалидов</w:t>
            </w:r>
          </w:p>
        </w:tc>
        <w:tc>
          <w:tcPr>
            <w:tcW w:w="73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К</w:t>
            </w:r>
          </w:p>
        </w:tc>
        <w:tc>
          <w:tcPr>
            <w:tcW w:w="73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proofErr w:type="gramStart"/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О-н</w:t>
            </w:r>
            <w:proofErr w:type="gramEnd"/>
          </w:p>
        </w:tc>
        <w:tc>
          <w:tcPr>
            <w:tcW w:w="730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О-в</w:t>
            </w:r>
          </w:p>
        </w:tc>
        <w:tc>
          <w:tcPr>
            <w:tcW w:w="733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С-п</w:t>
            </w:r>
          </w:p>
        </w:tc>
        <w:tc>
          <w:tcPr>
            <w:tcW w:w="733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С-ч</w:t>
            </w:r>
          </w:p>
        </w:tc>
        <w:tc>
          <w:tcPr>
            <w:tcW w:w="73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Г-п</w:t>
            </w:r>
          </w:p>
        </w:tc>
        <w:tc>
          <w:tcPr>
            <w:tcW w:w="7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Г-ч</w:t>
            </w:r>
          </w:p>
        </w:tc>
        <w:tc>
          <w:tcPr>
            <w:tcW w:w="733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4"/>
                <w:szCs w:val="24"/>
                <w:lang w:bidi="ru-RU"/>
              </w:rPr>
              <w:t>У</w:t>
            </w:r>
          </w:p>
        </w:tc>
        <w:tc>
          <w:tcPr>
            <w:tcW w:w="1547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Все</w:t>
            </w:r>
          </w:p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категории**</w:t>
            </w:r>
          </w:p>
        </w:tc>
      </w:tr>
      <w:tr w:rsidR="00DB057D" w:rsidRPr="00DB057D" w:rsidTr="00DB057D">
        <w:trPr>
          <w:trHeight w:val="551"/>
        </w:trPr>
        <w:tc>
          <w:tcPr>
            <w:tcW w:w="3085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Состояние доступности на</w:t>
            </w:r>
          </w:p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момент обследования***</w:t>
            </w:r>
          </w:p>
        </w:tc>
        <w:tc>
          <w:tcPr>
            <w:tcW w:w="73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ВНД</w:t>
            </w:r>
          </w:p>
        </w:tc>
        <w:tc>
          <w:tcPr>
            <w:tcW w:w="73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ВНД</w:t>
            </w:r>
          </w:p>
        </w:tc>
        <w:tc>
          <w:tcPr>
            <w:tcW w:w="730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ДУпп</w:t>
            </w:r>
            <w:proofErr w:type="spellEnd"/>
          </w:p>
        </w:tc>
        <w:tc>
          <w:tcPr>
            <w:tcW w:w="733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ВНД</w:t>
            </w:r>
          </w:p>
        </w:tc>
        <w:tc>
          <w:tcPr>
            <w:tcW w:w="733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ДУпп</w:t>
            </w:r>
            <w:proofErr w:type="spellEnd"/>
          </w:p>
        </w:tc>
        <w:tc>
          <w:tcPr>
            <w:tcW w:w="73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ВНД</w:t>
            </w:r>
          </w:p>
        </w:tc>
        <w:tc>
          <w:tcPr>
            <w:tcW w:w="7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ДУпп</w:t>
            </w:r>
            <w:proofErr w:type="spellEnd"/>
          </w:p>
        </w:tc>
        <w:tc>
          <w:tcPr>
            <w:tcW w:w="733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96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ДУдом</w:t>
            </w:r>
            <w:proofErr w:type="spellEnd"/>
          </w:p>
        </w:tc>
        <w:tc>
          <w:tcPr>
            <w:tcW w:w="1547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DB057D" w:rsidRPr="00DB057D" w:rsidTr="00DB057D">
        <w:trPr>
          <w:trHeight w:val="275"/>
        </w:trPr>
        <w:tc>
          <w:tcPr>
            <w:tcW w:w="10490" w:type="dxa"/>
            <w:gridSpan w:val="10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Ожидаемое состояние доступности объекта и услуг после выполнения работ:</w:t>
            </w:r>
          </w:p>
        </w:tc>
      </w:tr>
      <w:tr w:rsidR="00DB057D" w:rsidRPr="00DB057D" w:rsidTr="00DB057D">
        <w:trPr>
          <w:trHeight w:val="275"/>
        </w:trPr>
        <w:tc>
          <w:tcPr>
            <w:tcW w:w="3085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1 этапа </w:t>
            </w:r>
            <w:r w:rsidRPr="00DB057D">
              <w:rPr>
                <w:rFonts w:ascii="Times New Roman" w:eastAsia="Calibri" w:hAnsi="Times New Roman" w:cs="Times New Roman"/>
                <w:i/>
                <w:sz w:val="24"/>
                <w:szCs w:val="24"/>
                <w:lang w:bidi="ru-RU"/>
              </w:rPr>
              <w:t>(неотложных работ)</w:t>
            </w:r>
          </w:p>
        </w:tc>
        <w:tc>
          <w:tcPr>
            <w:tcW w:w="732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2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3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3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1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3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47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DB057D" w:rsidRPr="00DB057D" w:rsidTr="00DB057D">
        <w:trPr>
          <w:trHeight w:val="278"/>
        </w:trPr>
        <w:tc>
          <w:tcPr>
            <w:tcW w:w="3085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2 этапа </w:t>
            </w:r>
            <w:r w:rsidRPr="00DB057D">
              <w:rPr>
                <w:rFonts w:ascii="Times New Roman" w:eastAsia="Calibri" w:hAnsi="Times New Roman" w:cs="Times New Roman"/>
                <w:i/>
                <w:sz w:val="24"/>
                <w:szCs w:val="24"/>
                <w:lang w:bidi="ru-RU"/>
              </w:rPr>
              <w:t xml:space="preserve">(отложенных </w:t>
            </w:r>
            <w:r w:rsidRPr="00DB057D">
              <w:rPr>
                <w:rFonts w:ascii="Times New Roman" w:eastAsia="Calibri" w:hAnsi="Times New Roman" w:cs="Times New Roman"/>
                <w:i/>
                <w:sz w:val="24"/>
                <w:szCs w:val="24"/>
                <w:lang w:bidi="ru-RU"/>
              </w:rPr>
              <w:lastRenderedPageBreak/>
              <w:t>работ)</w:t>
            </w:r>
          </w:p>
        </w:tc>
        <w:tc>
          <w:tcPr>
            <w:tcW w:w="732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32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30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33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33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31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3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33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ind w:right="-96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ДУ им</w:t>
            </w:r>
          </w:p>
        </w:tc>
        <w:tc>
          <w:tcPr>
            <w:tcW w:w="1547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DB057D" w:rsidRPr="00DB057D" w:rsidTr="00DB057D">
        <w:trPr>
          <w:trHeight w:val="275"/>
        </w:trPr>
        <w:tc>
          <w:tcPr>
            <w:tcW w:w="3085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lastRenderedPageBreak/>
              <w:t xml:space="preserve">3 этапа </w:t>
            </w:r>
            <w:r w:rsidRPr="00DB057D">
              <w:rPr>
                <w:rFonts w:ascii="Times New Roman" w:eastAsia="Calibri" w:hAnsi="Times New Roman" w:cs="Times New Roman"/>
                <w:i/>
                <w:sz w:val="24"/>
                <w:szCs w:val="24"/>
                <w:lang w:bidi="ru-RU"/>
              </w:rPr>
              <w:t>(итоговых работ)</w:t>
            </w:r>
          </w:p>
        </w:tc>
        <w:tc>
          <w:tcPr>
            <w:tcW w:w="73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ДП</w:t>
            </w:r>
          </w:p>
        </w:tc>
        <w:tc>
          <w:tcPr>
            <w:tcW w:w="732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ДП</w:t>
            </w:r>
          </w:p>
        </w:tc>
        <w:tc>
          <w:tcPr>
            <w:tcW w:w="730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33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ДП</w:t>
            </w:r>
          </w:p>
        </w:tc>
        <w:tc>
          <w:tcPr>
            <w:tcW w:w="733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ДП</w:t>
            </w:r>
          </w:p>
        </w:tc>
        <w:tc>
          <w:tcPr>
            <w:tcW w:w="731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ДП</w:t>
            </w:r>
          </w:p>
        </w:tc>
        <w:tc>
          <w:tcPr>
            <w:tcW w:w="734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ДП</w:t>
            </w:r>
          </w:p>
        </w:tc>
        <w:tc>
          <w:tcPr>
            <w:tcW w:w="733" w:type="dxa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ДП</w:t>
            </w:r>
          </w:p>
        </w:tc>
        <w:tc>
          <w:tcPr>
            <w:tcW w:w="1547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bidi="ru-RU"/>
        </w:rPr>
      </w:pP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* - аналогично пункту 3.4 (см.)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bidi="ru-RU"/>
        </w:rPr>
      </w:pPr>
      <w:r w:rsidRPr="00DB057D">
        <w:rPr>
          <w:rFonts w:ascii="Times New Roman" w:eastAsia="Calibri" w:hAnsi="Times New Roman" w:cs="Times New Roman"/>
          <w:sz w:val="20"/>
          <w:szCs w:val="20"/>
          <w:lang w:bidi="ru-RU"/>
        </w:rPr>
        <w:t xml:space="preserve">** - </w:t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заполняется только в случае, если по всем категориям единая оценка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bidi="ru-RU"/>
        </w:rPr>
      </w:pPr>
      <w:r w:rsidRPr="00DB057D">
        <w:rPr>
          <w:rFonts w:ascii="Times New Roman" w:eastAsia="Calibri" w:hAnsi="Times New Roman" w:cs="Times New Roman"/>
          <w:sz w:val="20"/>
          <w:szCs w:val="20"/>
          <w:lang w:bidi="ru-RU"/>
        </w:rPr>
        <w:t xml:space="preserve">*** - </w:t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в этой строке указывается решение о состоянии доступности объекта и предоставляемых услуг для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bidi="ru-RU"/>
        </w:rPr>
      </w:pP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 xml:space="preserve">соответствующих категорий инвалидов: </w:t>
      </w:r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 xml:space="preserve">ДП </w:t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 xml:space="preserve">- доступно полностью; </w:t>
      </w:r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 xml:space="preserve">ДЧ </w:t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 xml:space="preserve">– доступно частично; </w:t>
      </w:r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 xml:space="preserve">ДУ-им </w:t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 xml:space="preserve">- доступно условно с обеспечением индивидуальной мобильности; </w:t>
      </w:r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>ДУ-</w:t>
      </w:r>
      <w:proofErr w:type="spellStart"/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>пп</w:t>
      </w:r>
      <w:proofErr w:type="spellEnd"/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 xml:space="preserve"> </w:t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 xml:space="preserve">- доступно условно с помощью персонала на объекте; </w:t>
      </w:r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 xml:space="preserve">ДУ-дом </w:t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 xml:space="preserve">– доступно условно с предоставлением услуг на дому (ином месте пребывания инвалида); </w:t>
      </w:r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>ДУ-</w:t>
      </w:r>
      <w:proofErr w:type="spellStart"/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>дистант</w:t>
      </w:r>
      <w:proofErr w:type="spellEnd"/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 xml:space="preserve"> </w:t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–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bidi="ru-RU"/>
        </w:rPr>
      </w:pP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 xml:space="preserve">доступно условно с предоставлением услуг дистанционно; </w:t>
      </w:r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 xml:space="preserve">ВНД </w:t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– временно недоступно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bidi="ru-RU"/>
        </w:rPr>
      </w:pPr>
      <w:r w:rsidRPr="00DB057D">
        <w:rPr>
          <w:rFonts w:ascii="Times New Roman" w:eastAsia="Calibri" w:hAnsi="Times New Roman" w:cs="Times New Roman"/>
          <w:b/>
          <w:i/>
          <w:sz w:val="20"/>
          <w:szCs w:val="20"/>
          <w:lang w:bidi="ru-RU"/>
        </w:rPr>
        <w:t xml:space="preserve">Примечание: </w:t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Информация о состоянии доступности объекта и услуг на момент обследования отражается на сайте организации, а по приоритетным объектам - также на карте доступности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bidi="ru-RU"/>
        </w:rPr>
      </w:pPr>
    </w:p>
    <w:p w:rsidR="00DB057D" w:rsidRPr="00DB057D" w:rsidRDefault="00DB057D" w:rsidP="00A953EC">
      <w:pPr>
        <w:numPr>
          <w:ilvl w:val="1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Объект является приоритетным – 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нет</w:t>
      </w: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>.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 xml:space="preserve">Указать, когда включен в реестр приоритетных объектов </w:t>
      </w:r>
      <w:proofErr w:type="gramStart"/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>(</w:t>
      </w:r>
      <w:r w:rsidRPr="00DB057D">
        <w:rPr>
          <w:rFonts w:ascii="Times New Roman" w:eastAsia="Calibri" w:hAnsi="Times New Roman" w:cs="Times New Roman"/>
          <w:i/>
          <w:sz w:val="24"/>
          <w:szCs w:val="24"/>
          <w:u w:val="single"/>
          <w:lang w:bidi="ru-RU"/>
        </w:rPr>
        <w:t xml:space="preserve"> </w:t>
      </w:r>
      <w:r w:rsidRPr="00DB057D">
        <w:rPr>
          <w:rFonts w:ascii="Times New Roman" w:eastAsia="Calibri" w:hAnsi="Times New Roman" w:cs="Times New Roman"/>
          <w:i/>
          <w:sz w:val="24"/>
          <w:szCs w:val="24"/>
          <w:u w:val="single"/>
          <w:lang w:bidi="ru-RU"/>
        </w:rPr>
        <w:tab/>
      </w:r>
      <w:proofErr w:type="gramEnd"/>
      <w:r w:rsidRPr="00DB057D">
        <w:rPr>
          <w:rFonts w:ascii="Times New Roman" w:eastAsia="Calibri" w:hAnsi="Times New Roman" w:cs="Times New Roman"/>
          <w:i/>
          <w:sz w:val="24"/>
          <w:szCs w:val="24"/>
          <w:u w:val="single"/>
          <w:lang w:bidi="ru-RU"/>
        </w:rPr>
        <w:tab/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>год), в целевую программу (</w:t>
      </w:r>
      <w:r w:rsidRPr="00DB057D">
        <w:rPr>
          <w:rFonts w:ascii="Times New Roman" w:eastAsia="Calibri" w:hAnsi="Times New Roman" w:cs="Times New Roman"/>
          <w:i/>
          <w:sz w:val="24"/>
          <w:szCs w:val="24"/>
          <w:u w:val="single"/>
          <w:lang w:bidi="ru-RU"/>
        </w:rPr>
        <w:t xml:space="preserve"> </w:t>
      </w:r>
      <w:r w:rsidRPr="00DB057D">
        <w:rPr>
          <w:rFonts w:ascii="Times New Roman" w:eastAsia="Calibri" w:hAnsi="Times New Roman" w:cs="Times New Roman"/>
          <w:i/>
          <w:sz w:val="24"/>
          <w:szCs w:val="24"/>
          <w:u w:val="single"/>
          <w:lang w:bidi="ru-RU"/>
        </w:rPr>
        <w:tab/>
      </w:r>
      <w:r w:rsidRPr="00DB057D">
        <w:rPr>
          <w:rFonts w:ascii="Times New Roman" w:eastAsia="Calibri" w:hAnsi="Times New Roman" w:cs="Times New Roman"/>
          <w:i/>
          <w:sz w:val="24"/>
          <w:szCs w:val="24"/>
          <w:lang w:bidi="ru-RU"/>
        </w:rPr>
        <w:t>год)</w:t>
      </w:r>
    </w:p>
    <w:p w:rsidR="00A953EC" w:rsidRDefault="00A953EC" w:rsidP="00A953EC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A953EC" w:rsidRDefault="00A953EC" w:rsidP="00A953E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A953EC" w:rsidRPr="00DB057D" w:rsidRDefault="0025076F" w:rsidP="00A953EC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sz w:val="24"/>
          <w:szCs w:val="24"/>
          <w:lang w:bidi="ru-RU"/>
        </w:rPr>
        <w:t>3.7</w:t>
      </w:r>
      <w:r w:rsidR="00A953EC"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Дата размещения (актуализации) информации на сайте и карте доступности </w:t>
      </w:r>
      <w:r w:rsidR="00A953EC"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– _________________</w:t>
      </w:r>
    </w:p>
    <w:p w:rsidR="00A953EC" w:rsidRDefault="00A953EC" w:rsidP="00A953E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A953EC" w:rsidRDefault="00A953EC" w:rsidP="00A953E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:rsidR="00DB057D" w:rsidRPr="00DB057D" w:rsidRDefault="00DB057D" w:rsidP="00A953E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 xml:space="preserve">Управленческое решение 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(по обеспечению доступности объектов и услуг)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DB057D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>Работы по обеспечению доступности объекта и предоставляемых услуг*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tbl>
      <w:tblPr>
        <w:tblW w:w="9906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1"/>
        <w:gridCol w:w="1428"/>
        <w:gridCol w:w="566"/>
        <w:gridCol w:w="566"/>
        <w:gridCol w:w="566"/>
        <w:gridCol w:w="569"/>
        <w:gridCol w:w="566"/>
        <w:gridCol w:w="566"/>
        <w:gridCol w:w="624"/>
        <w:gridCol w:w="624"/>
      </w:tblGrid>
      <w:tr w:rsidR="00DB057D" w:rsidRPr="00DB057D" w:rsidTr="00DB057D">
        <w:trPr>
          <w:trHeight w:val="575"/>
        </w:trPr>
        <w:tc>
          <w:tcPr>
            <w:tcW w:w="3831" w:type="dxa"/>
            <w:vMerge w:val="restart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Этапы и виды работ по обеспечению доступности объекта и услуг</w:t>
            </w:r>
          </w:p>
        </w:tc>
        <w:tc>
          <w:tcPr>
            <w:tcW w:w="1428" w:type="dxa"/>
            <w:vMerge w:val="restart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Возможный результат</w:t>
            </w:r>
          </w:p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доступности</w:t>
            </w:r>
          </w:p>
        </w:tc>
        <w:tc>
          <w:tcPr>
            <w:tcW w:w="4647" w:type="dxa"/>
            <w:gridSpan w:val="8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Ожидаемый результат доступности по</w:t>
            </w:r>
          </w:p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категориям МГН (</w:t>
            </w:r>
            <w:r w:rsidRPr="00DB057D">
              <w:rPr>
                <w:rFonts w:ascii="Times New Roman" w:eastAsia="Calibri" w:hAnsi="Times New Roman" w:cs="Times New Roman"/>
                <w:i/>
                <w:sz w:val="20"/>
                <w:szCs w:val="20"/>
                <w:lang w:bidi="ru-RU"/>
              </w:rPr>
              <w:t>отметить знаком плюс +)</w:t>
            </w:r>
          </w:p>
        </w:tc>
      </w:tr>
      <w:tr w:rsidR="00DB057D" w:rsidRPr="00DB057D" w:rsidTr="00DB057D">
        <w:trPr>
          <w:trHeight w:val="326"/>
        </w:trPr>
        <w:tc>
          <w:tcPr>
            <w:tcW w:w="3831" w:type="dxa"/>
            <w:vMerge/>
            <w:tcBorders>
              <w:top w:val="nil"/>
            </w:tcBorders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К</w:t>
            </w: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proofErr w:type="gramStart"/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О-н</w:t>
            </w:r>
            <w:proofErr w:type="gramEnd"/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О-в</w:t>
            </w:r>
          </w:p>
        </w:tc>
        <w:tc>
          <w:tcPr>
            <w:tcW w:w="569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С-п</w:t>
            </w: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С-ч</w:t>
            </w: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Г-п</w:t>
            </w:r>
          </w:p>
        </w:tc>
        <w:tc>
          <w:tcPr>
            <w:tcW w:w="62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Г-ч</w:t>
            </w:r>
          </w:p>
        </w:tc>
        <w:tc>
          <w:tcPr>
            <w:tcW w:w="62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У</w:t>
            </w:r>
          </w:p>
        </w:tc>
      </w:tr>
      <w:tr w:rsidR="00DB057D" w:rsidRPr="00DB057D" w:rsidTr="00DB057D">
        <w:trPr>
          <w:trHeight w:val="385"/>
        </w:trPr>
        <w:tc>
          <w:tcPr>
            <w:tcW w:w="9906" w:type="dxa"/>
            <w:gridSpan w:val="10"/>
            <w:vAlign w:val="center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u w:val="thick"/>
                <w:lang w:bidi="ru-RU"/>
              </w:rPr>
              <w:t>1 этап</w:t>
            </w: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 xml:space="preserve"> </w:t>
            </w: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(неотложные мероприятия)</w:t>
            </w:r>
          </w:p>
        </w:tc>
      </w:tr>
      <w:tr w:rsidR="00DB057D" w:rsidRPr="00DB057D" w:rsidTr="00DB057D">
        <w:trPr>
          <w:trHeight w:val="1010"/>
        </w:trPr>
        <w:tc>
          <w:tcPr>
            <w:tcW w:w="3831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1.1 Обеспечение доступа к месту (местам) предоставления услуги (услуг) на объекте путем оказания работниками организаций</w:t>
            </w:r>
          </w:p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помощи с согласованием с ООИ</w:t>
            </w:r>
          </w:p>
        </w:tc>
        <w:tc>
          <w:tcPr>
            <w:tcW w:w="1428" w:type="dxa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ДУ-</w:t>
            </w:r>
            <w:proofErr w:type="spellStart"/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пп</w:t>
            </w:r>
            <w:proofErr w:type="spellEnd"/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+</w:t>
            </w: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+</w:t>
            </w: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9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62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62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DB057D" w:rsidRPr="00DB057D" w:rsidTr="00DB057D">
        <w:trPr>
          <w:trHeight w:val="685"/>
        </w:trPr>
        <w:tc>
          <w:tcPr>
            <w:tcW w:w="3831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1.2 Организация предоставления услуг инвалидам по месту жительства (на дому)</w:t>
            </w:r>
          </w:p>
        </w:tc>
        <w:tc>
          <w:tcPr>
            <w:tcW w:w="1428" w:type="dxa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ДУ-дом</w:t>
            </w: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bidi="ru-RU"/>
              </w:rPr>
              <w:t>+</w:t>
            </w: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+</w:t>
            </w:r>
          </w:p>
        </w:tc>
        <w:tc>
          <w:tcPr>
            <w:tcW w:w="569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62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62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DB057D" w:rsidRPr="00DB057D" w:rsidTr="00DB057D">
        <w:trPr>
          <w:trHeight w:val="643"/>
        </w:trPr>
        <w:tc>
          <w:tcPr>
            <w:tcW w:w="3831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1.3 Организация предоставления услуг инвалидам в дистанционном формате</w:t>
            </w:r>
          </w:p>
        </w:tc>
        <w:tc>
          <w:tcPr>
            <w:tcW w:w="1428" w:type="dxa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ДУ-</w:t>
            </w:r>
          </w:p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proofErr w:type="spellStart"/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дистант</w:t>
            </w:r>
            <w:proofErr w:type="spellEnd"/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9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62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62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DB057D" w:rsidRPr="00DB057D" w:rsidTr="00DB057D">
        <w:trPr>
          <w:trHeight w:val="471"/>
        </w:trPr>
        <w:tc>
          <w:tcPr>
            <w:tcW w:w="9906" w:type="dxa"/>
            <w:gridSpan w:val="10"/>
          </w:tcPr>
          <w:p w:rsidR="00DB057D" w:rsidRPr="00DB057D" w:rsidRDefault="00DB057D" w:rsidP="00DB057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Срок завершения 1 этапа, контроля его исполнения и актуализации информации на сайте организации и карте доступности</w:t>
            </w:r>
            <w:r w:rsidRPr="00DB057D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bidi="ru-RU"/>
              </w:rPr>
              <w:t xml:space="preserve"> </w:t>
            </w:r>
            <w:r w:rsidRPr="00DB057D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bidi="ru-RU"/>
              </w:rPr>
              <w:tab/>
            </w: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года</w:t>
            </w:r>
          </w:p>
        </w:tc>
      </w:tr>
      <w:tr w:rsidR="00DB057D" w:rsidRPr="00DB057D" w:rsidTr="00DB057D">
        <w:trPr>
          <w:trHeight w:val="421"/>
        </w:trPr>
        <w:tc>
          <w:tcPr>
            <w:tcW w:w="9906" w:type="dxa"/>
            <w:gridSpan w:val="10"/>
            <w:vAlign w:val="center"/>
          </w:tcPr>
          <w:p w:rsidR="00DB057D" w:rsidRPr="00DB057D" w:rsidRDefault="00DB057D" w:rsidP="00DB057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u w:val="thick"/>
                <w:lang w:bidi="ru-RU"/>
              </w:rPr>
              <w:t>2 этап</w:t>
            </w: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 xml:space="preserve"> </w:t>
            </w: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(отложенные мероприятия)</w:t>
            </w:r>
          </w:p>
        </w:tc>
      </w:tr>
      <w:tr w:rsidR="00DB057D" w:rsidRPr="00DB057D" w:rsidTr="00DB057D">
        <w:trPr>
          <w:trHeight w:val="1770"/>
        </w:trPr>
        <w:tc>
          <w:tcPr>
            <w:tcW w:w="3831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2.1 Создание условий индивидуальной мобильности для самостоятельного передвижения инвалидов по объекту, в т.ч. к местам предоставления услуг (по варианту</w:t>
            </w:r>
          </w:p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 xml:space="preserve">«А» / «Б») с согласованием с ООИ; </w:t>
            </w: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путем приобретения технических средств адаптации (и</w:t>
            </w:r>
          </w:p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информации), проведения ремонтных работ</w:t>
            </w:r>
          </w:p>
        </w:tc>
        <w:tc>
          <w:tcPr>
            <w:tcW w:w="1428" w:type="dxa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ДУ-им</w:t>
            </w: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9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62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+</w:t>
            </w:r>
          </w:p>
        </w:tc>
        <w:tc>
          <w:tcPr>
            <w:tcW w:w="62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DB057D" w:rsidRPr="00DB057D" w:rsidTr="00DB057D">
        <w:trPr>
          <w:trHeight w:val="1519"/>
        </w:trPr>
        <w:tc>
          <w:tcPr>
            <w:tcW w:w="3831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lastRenderedPageBreak/>
              <w:t>2.2 Обеспечение доступности объекта путём выполнения ремонтных работ и</w:t>
            </w:r>
          </w:p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приобретения технических средств адаптации (и информации) с соблюдением требований</w:t>
            </w:r>
          </w:p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нормативно-технических документов в проектировании и строительстве</w:t>
            </w:r>
          </w:p>
        </w:tc>
        <w:tc>
          <w:tcPr>
            <w:tcW w:w="1428" w:type="dxa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9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62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62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DB057D" w:rsidRPr="00DB057D" w:rsidTr="00DB057D">
        <w:trPr>
          <w:trHeight w:val="284"/>
        </w:trPr>
        <w:tc>
          <w:tcPr>
            <w:tcW w:w="3831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2.2.1 По варианту «А»</w:t>
            </w:r>
          </w:p>
        </w:tc>
        <w:tc>
          <w:tcPr>
            <w:tcW w:w="1428" w:type="dxa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ДП</w:t>
            </w: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9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62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62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DB057D" w:rsidRPr="00DB057D" w:rsidTr="00DB057D">
        <w:trPr>
          <w:trHeight w:val="259"/>
        </w:trPr>
        <w:tc>
          <w:tcPr>
            <w:tcW w:w="3831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2.2.2 По варианту «Б»</w:t>
            </w:r>
          </w:p>
        </w:tc>
        <w:tc>
          <w:tcPr>
            <w:tcW w:w="1428" w:type="dxa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ДЧ</w:t>
            </w: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9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62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62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DB057D" w:rsidRPr="00DB057D" w:rsidTr="00DB057D">
        <w:trPr>
          <w:trHeight w:val="433"/>
        </w:trPr>
        <w:tc>
          <w:tcPr>
            <w:tcW w:w="9906" w:type="dxa"/>
            <w:gridSpan w:val="10"/>
          </w:tcPr>
          <w:p w:rsidR="00DB057D" w:rsidRPr="00DB057D" w:rsidRDefault="00DB057D" w:rsidP="00DB057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Срок завершения 2 этапа, контроля его исполнения и актуализации информации на сайте организации и карте доступности</w:t>
            </w:r>
            <w:r w:rsidRPr="00DB057D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bidi="ru-RU"/>
              </w:rPr>
              <w:t xml:space="preserve"> </w:t>
            </w:r>
            <w:r w:rsidRPr="00DB057D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bidi="ru-RU"/>
              </w:rPr>
              <w:tab/>
            </w: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года</w:t>
            </w:r>
          </w:p>
        </w:tc>
      </w:tr>
      <w:tr w:rsidR="00DB057D" w:rsidRPr="00DB057D" w:rsidTr="00DB057D">
        <w:trPr>
          <w:trHeight w:val="370"/>
        </w:trPr>
        <w:tc>
          <w:tcPr>
            <w:tcW w:w="9906" w:type="dxa"/>
            <w:gridSpan w:val="10"/>
            <w:vAlign w:val="center"/>
          </w:tcPr>
          <w:p w:rsidR="00DB057D" w:rsidRPr="00DB057D" w:rsidRDefault="00DB057D" w:rsidP="00DB057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u w:val="thick"/>
                <w:lang w:bidi="ru-RU"/>
              </w:rPr>
              <w:t>3 этап</w:t>
            </w: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 xml:space="preserve"> </w:t>
            </w: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(итоговые мероприятия)</w:t>
            </w:r>
          </w:p>
        </w:tc>
      </w:tr>
      <w:tr w:rsidR="00DB057D" w:rsidRPr="00DB057D" w:rsidTr="00DB057D">
        <w:trPr>
          <w:trHeight w:val="998"/>
        </w:trPr>
        <w:tc>
          <w:tcPr>
            <w:tcW w:w="3831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3.Создание условий для беспрепятственного доступа инвалидов к объекту и</w:t>
            </w:r>
          </w:p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предоставляемым в нем услугам</w:t>
            </w:r>
          </w:p>
        </w:tc>
        <w:tc>
          <w:tcPr>
            <w:tcW w:w="1428" w:type="dxa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9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62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62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DB057D" w:rsidRPr="00DB057D" w:rsidTr="00DB057D">
        <w:trPr>
          <w:trHeight w:val="275"/>
        </w:trPr>
        <w:tc>
          <w:tcPr>
            <w:tcW w:w="3831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3.1 По варианту «А»</w:t>
            </w:r>
          </w:p>
        </w:tc>
        <w:tc>
          <w:tcPr>
            <w:tcW w:w="1428" w:type="dxa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ДП</w:t>
            </w: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+</w:t>
            </w: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+</w:t>
            </w: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9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62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62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DB057D" w:rsidRPr="00DB057D" w:rsidTr="00DB057D">
        <w:trPr>
          <w:trHeight w:val="266"/>
        </w:trPr>
        <w:tc>
          <w:tcPr>
            <w:tcW w:w="3831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3.2 По варианту «Б»</w:t>
            </w:r>
          </w:p>
        </w:tc>
        <w:tc>
          <w:tcPr>
            <w:tcW w:w="1428" w:type="dxa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ДЧ</w:t>
            </w: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9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+</w:t>
            </w: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566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+</w:t>
            </w:r>
          </w:p>
        </w:tc>
        <w:tc>
          <w:tcPr>
            <w:tcW w:w="62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624" w:type="dxa"/>
          </w:tcPr>
          <w:p w:rsidR="00DB057D" w:rsidRPr="00DB057D" w:rsidRDefault="00DB057D" w:rsidP="00DB05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DB057D" w:rsidRPr="00DB057D" w:rsidTr="00DB057D">
        <w:trPr>
          <w:trHeight w:val="567"/>
        </w:trPr>
        <w:tc>
          <w:tcPr>
            <w:tcW w:w="9906" w:type="dxa"/>
            <w:gridSpan w:val="10"/>
          </w:tcPr>
          <w:p w:rsidR="00DB057D" w:rsidRPr="00DB057D" w:rsidRDefault="00DB057D" w:rsidP="00DB05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Срок завершения 3 этапа, контроля его исполнения и актуализации информации на сайте организации и карте доступности</w:t>
            </w:r>
            <w:r w:rsidRPr="00DB057D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bidi="ru-RU"/>
              </w:rPr>
              <w:t xml:space="preserve"> </w:t>
            </w:r>
            <w:r w:rsidRPr="00DB057D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bidi="ru-RU"/>
              </w:rPr>
              <w:tab/>
            </w:r>
            <w:r w:rsidRPr="00DB057D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года</w:t>
            </w:r>
          </w:p>
        </w:tc>
      </w:tr>
    </w:tbl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  <w:lang w:bidi="ru-RU"/>
        </w:rPr>
      </w:pP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*- подробно мероприятия представлены в «дорожной карте объекта» от «</w:t>
      </w:r>
      <w:r w:rsidRPr="00DB057D">
        <w:rPr>
          <w:rFonts w:ascii="Times New Roman" w:eastAsia="Calibri" w:hAnsi="Times New Roman" w:cs="Times New Roman"/>
          <w:i/>
          <w:sz w:val="20"/>
          <w:szCs w:val="20"/>
          <w:u w:val="single"/>
          <w:lang w:bidi="ru-RU"/>
        </w:rPr>
        <w:t xml:space="preserve"> </w:t>
      </w:r>
      <w:r w:rsidRPr="00DB057D">
        <w:rPr>
          <w:rFonts w:ascii="Times New Roman" w:eastAsia="Calibri" w:hAnsi="Times New Roman" w:cs="Times New Roman"/>
          <w:i/>
          <w:sz w:val="20"/>
          <w:szCs w:val="20"/>
          <w:u w:val="single"/>
          <w:lang w:bidi="ru-RU"/>
        </w:rPr>
        <w:tab/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»</w:t>
      </w:r>
      <w:r w:rsidRPr="00DB057D">
        <w:rPr>
          <w:rFonts w:ascii="Times New Roman" w:eastAsia="Calibri" w:hAnsi="Times New Roman" w:cs="Times New Roman"/>
          <w:i/>
          <w:sz w:val="20"/>
          <w:szCs w:val="20"/>
          <w:u w:val="single"/>
          <w:lang w:bidi="ru-RU"/>
        </w:rPr>
        <w:t xml:space="preserve"> </w:t>
      </w:r>
      <w:r w:rsidRPr="00DB057D">
        <w:rPr>
          <w:rFonts w:ascii="Times New Roman" w:eastAsia="Calibri" w:hAnsi="Times New Roman" w:cs="Times New Roman"/>
          <w:i/>
          <w:sz w:val="20"/>
          <w:szCs w:val="20"/>
          <w:u w:val="single"/>
          <w:lang w:bidi="ru-RU"/>
        </w:rPr>
        <w:tab/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20</w:t>
      </w:r>
      <w:r w:rsidRPr="00DB057D">
        <w:rPr>
          <w:rFonts w:ascii="Times New Roman" w:eastAsia="Calibri" w:hAnsi="Times New Roman" w:cs="Times New Roman"/>
          <w:i/>
          <w:sz w:val="20"/>
          <w:szCs w:val="20"/>
          <w:u w:val="single"/>
          <w:lang w:bidi="ru-RU"/>
        </w:rPr>
        <w:t xml:space="preserve"> </w:t>
      </w:r>
      <w:r w:rsidRPr="00DB057D">
        <w:rPr>
          <w:rFonts w:ascii="Times New Roman" w:eastAsia="Calibri" w:hAnsi="Times New Roman" w:cs="Times New Roman"/>
          <w:i/>
          <w:sz w:val="20"/>
          <w:szCs w:val="20"/>
          <w:u w:val="single"/>
          <w:lang w:bidi="ru-RU"/>
        </w:rPr>
        <w:tab/>
      </w:r>
      <w:r w:rsidRPr="00DB057D">
        <w:rPr>
          <w:rFonts w:ascii="Times New Roman" w:eastAsia="Calibri" w:hAnsi="Times New Roman" w:cs="Times New Roman"/>
          <w:i/>
          <w:sz w:val="20"/>
          <w:szCs w:val="20"/>
          <w:lang w:bidi="ru-RU"/>
        </w:rPr>
        <w:t>г.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</w:rPr>
        <w:t>4.2.</w:t>
      </w:r>
      <w:r w:rsidRPr="00DB057D">
        <w:rPr>
          <w:rFonts w:ascii="Times New Roman" w:eastAsia="Calibri" w:hAnsi="Times New Roman" w:cs="Times New Roman"/>
          <w:b/>
          <w:sz w:val="24"/>
          <w:szCs w:val="24"/>
        </w:rPr>
        <w:tab/>
        <w:t>Для принятия решения о выполнении работ на объекте</w:t>
      </w:r>
      <w:r w:rsidRPr="00DB057D">
        <w:rPr>
          <w:rFonts w:ascii="Times New Roman" w:eastAsia="Calibri" w:hAnsi="Times New Roman" w:cs="Times New Roman"/>
          <w:sz w:val="24"/>
          <w:szCs w:val="24"/>
        </w:rPr>
        <w:t xml:space="preserve"> требуется / не требуется:</w:t>
      </w:r>
    </w:p>
    <w:p w:rsidR="00DB057D" w:rsidRPr="00DB057D" w:rsidRDefault="00DB057D" w:rsidP="00DB0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57D">
        <w:rPr>
          <w:rFonts w:ascii="Times New Roman" w:eastAsia="Calibri" w:hAnsi="Times New Roman" w:cs="Times New Roman"/>
          <w:sz w:val="24"/>
          <w:szCs w:val="24"/>
        </w:rPr>
        <w:t>-</w:t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  <w:t>согласование работ с надзорными органами (в сфере проектирования и строительства, архитектуры, охраны памятников, другое)  не требуется</w:t>
      </w:r>
    </w:p>
    <w:p w:rsidR="00DB057D" w:rsidRPr="00DB057D" w:rsidRDefault="00DB057D" w:rsidP="00DB0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57D">
        <w:rPr>
          <w:rFonts w:ascii="Times New Roman" w:eastAsia="Calibri" w:hAnsi="Times New Roman" w:cs="Times New Roman"/>
          <w:sz w:val="24"/>
          <w:szCs w:val="24"/>
        </w:rPr>
        <w:t>-</w:t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  <w:t>техническая экспертиза  не требуется</w:t>
      </w:r>
    </w:p>
    <w:p w:rsidR="00DB057D" w:rsidRPr="00DB057D" w:rsidRDefault="00DB057D" w:rsidP="00DB0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57D">
        <w:rPr>
          <w:rFonts w:ascii="Times New Roman" w:eastAsia="Calibri" w:hAnsi="Times New Roman" w:cs="Times New Roman"/>
          <w:sz w:val="24"/>
          <w:szCs w:val="24"/>
        </w:rPr>
        <w:t>-</w:t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  <w:t>разработка проектно-сметной документации  требуется</w:t>
      </w:r>
    </w:p>
    <w:p w:rsidR="00DB057D" w:rsidRPr="00DB057D" w:rsidRDefault="00DB057D" w:rsidP="00DB0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57D">
        <w:rPr>
          <w:rFonts w:ascii="Times New Roman" w:eastAsia="Calibri" w:hAnsi="Times New Roman" w:cs="Times New Roman"/>
          <w:sz w:val="24"/>
          <w:szCs w:val="24"/>
        </w:rPr>
        <w:t>-</w:t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  <w:t>согласование с вышестоящей организацией (с собственником объекта)  требуется</w:t>
      </w:r>
    </w:p>
    <w:p w:rsidR="00DB057D" w:rsidRPr="00DB057D" w:rsidRDefault="00DB057D" w:rsidP="00DB0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57D">
        <w:rPr>
          <w:rFonts w:ascii="Times New Roman" w:eastAsia="Calibri" w:hAnsi="Times New Roman" w:cs="Times New Roman"/>
          <w:sz w:val="24"/>
          <w:szCs w:val="24"/>
        </w:rPr>
        <w:t>-</w:t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  <w:t>заключение дополнительного соглашения с арендодателем  не требуется</w:t>
      </w:r>
    </w:p>
    <w:p w:rsidR="00DB057D" w:rsidRPr="00DB057D" w:rsidRDefault="00DB057D" w:rsidP="00DB0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57D">
        <w:rPr>
          <w:rFonts w:ascii="Times New Roman" w:eastAsia="Calibri" w:hAnsi="Times New Roman" w:cs="Times New Roman"/>
          <w:sz w:val="24"/>
          <w:szCs w:val="24"/>
        </w:rPr>
        <w:t>-</w:t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  <w:t xml:space="preserve">рассмотрение </w:t>
      </w:r>
      <w:proofErr w:type="gramStart"/>
      <w:r w:rsidRPr="00DB057D">
        <w:rPr>
          <w:rFonts w:ascii="Times New Roman" w:eastAsia="Calibri" w:hAnsi="Times New Roman" w:cs="Times New Roman"/>
          <w:sz w:val="24"/>
          <w:szCs w:val="24"/>
        </w:rPr>
        <w:t>на  не</w:t>
      </w:r>
      <w:proofErr w:type="gramEnd"/>
      <w:r w:rsidRPr="00DB057D">
        <w:rPr>
          <w:rFonts w:ascii="Times New Roman" w:eastAsia="Calibri" w:hAnsi="Times New Roman" w:cs="Times New Roman"/>
          <w:sz w:val="24"/>
          <w:szCs w:val="24"/>
        </w:rPr>
        <w:t xml:space="preserve"> требуется</w:t>
      </w:r>
    </w:p>
    <w:p w:rsidR="00DB057D" w:rsidRPr="00DB057D" w:rsidRDefault="00DB057D" w:rsidP="00DB0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57D">
        <w:rPr>
          <w:rFonts w:ascii="Times New Roman" w:eastAsia="Calibri" w:hAnsi="Times New Roman" w:cs="Times New Roman"/>
          <w:sz w:val="24"/>
          <w:szCs w:val="24"/>
        </w:rPr>
        <w:t>(наименование координирующего органа в сфере обеспечения доступной среды для инвалидов)</w:t>
      </w:r>
    </w:p>
    <w:p w:rsidR="00DB057D" w:rsidRPr="00DB057D" w:rsidRDefault="00DB057D" w:rsidP="00DB05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57D">
        <w:rPr>
          <w:rFonts w:ascii="Times New Roman" w:eastAsia="Calibri" w:hAnsi="Times New Roman" w:cs="Times New Roman"/>
          <w:sz w:val="24"/>
          <w:szCs w:val="24"/>
        </w:rPr>
        <w:t>-</w:t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  <w:t>иное  финансовые средства</w:t>
      </w:r>
    </w:p>
    <w:p w:rsidR="00DB057D" w:rsidRPr="00DB057D" w:rsidRDefault="00DB057D" w:rsidP="00DB05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057D" w:rsidRPr="00DB057D" w:rsidRDefault="00DB057D" w:rsidP="00DB057D">
      <w:pPr>
        <w:numPr>
          <w:ilvl w:val="1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</w:rPr>
        <w:t xml:space="preserve"> Работы, требующие обязательного согласования с полномочным представителем общества инвалидов</w:t>
      </w:r>
      <w:r w:rsidRPr="00DB05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B057D">
        <w:rPr>
          <w:rFonts w:ascii="Times New Roman" w:eastAsia="Calibri" w:hAnsi="Times New Roman" w:cs="Times New Roman"/>
          <w:sz w:val="20"/>
          <w:szCs w:val="20"/>
        </w:rPr>
        <w:t>(</w:t>
      </w:r>
      <w:r w:rsidRPr="00DB057D">
        <w:rPr>
          <w:rFonts w:ascii="Times New Roman" w:eastAsia="Calibri" w:hAnsi="Times New Roman" w:cs="Times New Roman"/>
          <w:i/>
          <w:sz w:val="20"/>
          <w:szCs w:val="20"/>
        </w:rPr>
        <w:t>пункт 1.1 и пункт 2.1 раздела</w:t>
      </w:r>
      <w:r w:rsidRPr="00DB057D">
        <w:rPr>
          <w:rFonts w:ascii="Times New Roman" w:eastAsia="Calibri" w:hAnsi="Times New Roman" w:cs="Times New Roman"/>
          <w:i/>
          <w:spacing w:val="-2"/>
          <w:sz w:val="20"/>
          <w:szCs w:val="20"/>
        </w:rPr>
        <w:t xml:space="preserve"> </w:t>
      </w:r>
      <w:r w:rsidRPr="00DB057D">
        <w:rPr>
          <w:rFonts w:ascii="Times New Roman" w:eastAsia="Calibri" w:hAnsi="Times New Roman" w:cs="Times New Roman"/>
          <w:i/>
          <w:sz w:val="20"/>
          <w:szCs w:val="20"/>
        </w:rPr>
        <w:t>4.1):</w:t>
      </w:r>
    </w:p>
    <w:p w:rsidR="00DB057D" w:rsidRPr="00DB057D" w:rsidRDefault="00DB057D" w:rsidP="00DB057D">
      <w:pPr>
        <w:spacing w:after="0" w:line="240" w:lineRule="auto"/>
        <w:ind w:left="47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057D" w:rsidRPr="00DB057D" w:rsidRDefault="00DB057D" w:rsidP="00DB057D">
      <w:pPr>
        <w:spacing w:after="0" w:line="240" w:lineRule="auto"/>
        <w:ind w:left="47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</w:rPr>
        <w:t>Согласованы без замечаний</w:t>
      </w:r>
      <w:r w:rsidRPr="00DB057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B057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  <w:t>дата «___»____________20 ___г.</w:t>
      </w:r>
    </w:p>
    <w:p w:rsidR="00DB057D" w:rsidRPr="00DB057D" w:rsidRDefault="00DB057D" w:rsidP="00DB057D">
      <w:pPr>
        <w:spacing w:after="0" w:line="240" w:lineRule="auto"/>
        <w:ind w:left="47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57D">
        <w:rPr>
          <w:rFonts w:ascii="Times New Roman" w:eastAsia="Calibri" w:hAnsi="Times New Roman" w:cs="Times New Roman"/>
          <w:sz w:val="24"/>
          <w:szCs w:val="24"/>
        </w:rPr>
        <w:t>Согласованы с замечаниями и предложениями</w:t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  <w:t>дата «___»____________20 ___г.</w:t>
      </w:r>
    </w:p>
    <w:p w:rsidR="00DB057D" w:rsidRPr="00DB057D" w:rsidRDefault="00DB057D" w:rsidP="00DB057D">
      <w:pPr>
        <w:spacing w:after="0" w:line="240" w:lineRule="auto"/>
        <w:ind w:left="472"/>
        <w:contextualSpacing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DB057D">
        <w:rPr>
          <w:rFonts w:ascii="Times New Roman" w:eastAsia="Calibri" w:hAnsi="Times New Roman" w:cs="Times New Roman"/>
          <w:i/>
          <w:sz w:val="20"/>
          <w:szCs w:val="20"/>
        </w:rPr>
        <w:t>(прилагаются к «дорожной карте» объекта)</w:t>
      </w:r>
    </w:p>
    <w:p w:rsidR="00DB057D" w:rsidRPr="00DB057D" w:rsidRDefault="00DB057D" w:rsidP="00DB057D">
      <w:pPr>
        <w:spacing w:after="0" w:line="240" w:lineRule="auto"/>
        <w:ind w:left="47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57D">
        <w:rPr>
          <w:rFonts w:ascii="Times New Roman" w:eastAsia="Calibri" w:hAnsi="Times New Roman" w:cs="Times New Roman"/>
          <w:sz w:val="24"/>
          <w:szCs w:val="24"/>
        </w:rPr>
        <w:t>Замечания устранены</w:t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  <w:t>дата «___»____________20 ___г.</w:t>
      </w:r>
    </w:p>
    <w:p w:rsidR="00DB057D" w:rsidRPr="00DB057D" w:rsidRDefault="00DB057D" w:rsidP="00DB057D">
      <w:pPr>
        <w:spacing w:after="0" w:line="240" w:lineRule="auto"/>
        <w:ind w:left="47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57D">
        <w:rPr>
          <w:rFonts w:ascii="Times New Roman" w:eastAsia="Calibri" w:hAnsi="Times New Roman" w:cs="Times New Roman"/>
          <w:sz w:val="24"/>
          <w:szCs w:val="24"/>
        </w:rPr>
        <w:t>Не согласованы. Необходимо согласовать до</w:t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  <w:t>дата «__</w:t>
      </w:r>
      <w:proofErr w:type="gramStart"/>
      <w:r w:rsidRPr="00DB057D">
        <w:rPr>
          <w:rFonts w:ascii="Times New Roman" w:eastAsia="Calibri" w:hAnsi="Times New Roman" w:cs="Times New Roman"/>
          <w:sz w:val="24"/>
          <w:szCs w:val="24"/>
        </w:rPr>
        <w:t>_»_</w:t>
      </w:r>
      <w:proofErr w:type="gramEnd"/>
      <w:r w:rsidRPr="00DB057D">
        <w:rPr>
          <w:rFonts w:ascii="Times New Roman" w:eastAsia="Calibri" w:hAnsi="Times New Roman" w:cs="Times New Roman"/>
          <w:sz w:val="24"/>
          <w:szCs w:val="24"/>
        </w:rPr>
        <w:t>___________20 ___г.</w:t>
      </w:r>
    </w:p>
    <w:p w:rsidR="00DB057D" w:rsidRPr="00DB057D" w:rsidRDefault="00DB057D" w:rsidP="00DB057D">
      <w:pPr>
        <w:spacing w:after="0" w:line="240" w:lineRule="auto"/>
        <w:ind w:left="47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057D" w:rsidRPr="00DB057D" w:rsidRDefault="00DB057D" w:rsidP="00DB057D">
      <w:pPr>
        <w:numPr>
          <w:ilvl w:val="0"/>
          <w:numId w:val="6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</w:rPr>
        <w:t>Особые отметки</w:t>
      </w:r>
    </w:p>
    <w:p w:rsidR="00DB057D" w:rsidRPr="00DB057D" w:rsidRDefault="00DB057D" w:rsidP="00DB05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B057D" w:rsidRPr="00DB057D" w:rsidRDefault="00DB057D" w:rsidP="00DB057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</w:rPr>
        <w:t>Информация о доступности объекта и предоставляемых услугах размещена на:</w:t>
      </w:r>
    </w:p>
    <w:p w:rsidR="00DB057D" w:rsidRPr="00DB057D" w:rsidRDefault="00DB057D" w:rsidP="00DB05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- Сайте организации (адрес) </w:t>
      </w:r>
      <w:hyperlink r:id="rId7" w:history="1">
        <w:r w:rsidRPr="00DB057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bidi="ru-RU"/>
          </w:rPr>
          <w:t>http://mou8topki.ru/</w:t>
        </w:r>
      </w:hyperlink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</w:t>
      </w:r>
    </w:p>
    <w:p w:rsidR="00DB057D" w:rsidRPr="00DB057D" w:rsidRDefault="00DB057D" w:rsidP="00DB05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3F9A" w:rsidRPr="003E3F9A" w:rsidRDefault="003E3F9A" w:rsidP="00DB05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DB05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b/>
          <w:sz w:val="24"/>
          <w:szCs w:val="24"/>
          <w:lang w:bidi="ru-RU"/>
        </w:rPr>
        <w:t>Комиссия, проводившая обследование и составление Паспорта доступности</w:t>
      </w:r>
    </w:p>
    <w:p w:rsidR="00DB057D" w:rsidRPr="00DB057D" w:rsidRDefault="00DB057D" w:rsidP="00DB05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DB05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Председатель: </w:t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  <w:lang w:bidi="ru-RU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>Коренков В.Н.., зам. директора по безопасности</w:t>
      </w:r>
    </w:p>
    <w:p w:rsidR="00DB057D" w:rsidRPr="00DB057D" w:rsidRDefault="00DB057D" w:rsidP="00DB05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DB05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DB057D">
        <w:rPr>
          <w:rFonts w:ascii="Times New Roman" w:eastAsia="Calibri" w:hAnsi="Times New Roman" w:cs="Times New Roman"/>
          <w:sz w:val="24"/>
          <w:szCs w:val="24"/>
          <w:lang w:bidi="ru-RU"/>
        </w:rPr>
        <w:t>Члены комиссии:</w:t>
      </w:r>
    </w:p>
    <w:p w:rsidR="00DB057D" w:rsidRPr="00DB057D" w:rsidRDefault="00DB057D" w:rsidP="00DB057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DB057D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  <w:t>Резванова О.Ю., заместитель директора по УВР</w:t>
      </w:r>
    </w:p>
    <w:p w:rsidR="00DB057D" w:rsidRPr="00DB057D" w:rsidRDefault="00DB057D" w:rsidP="00DB057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DB057D">
        <w:rPr>
          <w:rFonts w:ascii="Times New Roman" w:eastAsia="Calibri" w:hAnsi="Times New Roman" w:cs="Times New Roman"/>
          <w:sz w:val="24"/>
          <w:szCs w:val="24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  <w:t>Токарь Е.А., заместитель директора по УВР</w:t>
      </w:r>
    </w:p>
    <w:p w:rsidR="00DB057D" w:rsidRPr="00DB057D" w:rsidRDefault="00DB057D" w:rsidP="00DB057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DB057D">
        <w:rPr>
          <w:rFonts w:ascii="Times New Roman" w:eastAsia="Calibri" w:hAnsi="Times New Roman" w:cs="Times New Roman"/>
          <w:sz w:val="24"/>
          <w:szCs w:val="24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DB057D">
        <w:rPr>
          <w:rFonts w:ascii="Times New Roman" w:eastAsia="Calibri" w:hAnsi="Times New Roman" w:cs="Times New Roman"/>
          <w:sz w:val="24"/>
          <w:szCs w:val="24"/>
        </w:rPr>
        <w:t>Жилинский</w:t>
      </w:r>
      <w:proofErr w:type="spellEnd"/>
      <w:r w:rsidRPr="00DB057D">
        <w:rPr>
          <w:rFonts w:ascii="Times New Roman" w:eastAsia="Calibri" w:hAnsi="Times New Roman" w:cs="Times New Roman"/>
          <w:sz w:val="24"/>
          <w:szCs w:val="24"/>
        </w:rPr>
        <w:t xml:space="preserve"> В.К., заместитель директора по АХЧ</w:t>
      </w:r>
    </w:p>
    <w:p w:rsidR="00DB057D" w:rsidRPr="00DB057D" w:rsidRDefault="00DB057D" w:rsidP="00DB057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DB057D">
        <w:rPr>
          <w:rFonts w:ascii="Times New Roman" w:eastAsia="Calibri" w:hAnsi="Times New Roman" w:cs="Times New Roman"/>
          <w:sz w:val="24"/>
          <w:szCs w:val="24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  <w:u w:val="single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  <w:t>Павлова И.Л., заместитель директора по ВР</w:t>
      </w:r>
    </w:p>
    <w:p w:rsidR="00DB057D" w:rsidRPr="00DB057D" w:rsidRDefault="00DB057D" w:rsidP="00DB057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DB057D">
        <w:rPr>
          <w:rFonts w:ascii="Times New Roman" w:eastAsia="Calibri" w:hAnsi="Times New Roman" w:cs="Times New Roman"/>
          <w:sz w:val="24"/>
          <w:szCs w:val="24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</w:r>
      <w:r w:rsidRPr="00DB057D">
        <w:rPr>
          <w:rFonts w:ascii="Times New Roman" w:eastAsia="Calibri" w:hAnsi="Times New Roman" w:cs="Times New Roman"/>
          <w:sz w:val="24"/>
          <w:szCs w:val="24"/>
        </w:rPr>
        <w:tab/>
      </w:r>
    </w:p>
    <w:p w:rsid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DB057D" w:rsidRPr="00DB057D" w:rsidRDefault="00DB057D" w:rsidP="00DB057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:rsidR="00542C27" w:rsidRDefault="00542C27"/>
    <w:p w:rsidR="004D4A88" w:rsidRDefault="004D4A88"/>
    <w:p w:rsidR="004D4A88" w:rsidRDefault="004D4A88"/>
    <w:p w:rsidR="004D4A88" w:rsidRDefault="004D4A88"/>
    <w:p w:rsidR="004D4A88" w:rsidRDefault="004D4A88"/>
    <w:p w:rsidR="004D4A88" w:rsidRDefault="004D4A88"/>
    <w:p w:rsidR="004D4A88" w:rsidRDefault="004D4A88"/>
    <w:p w:rsidR="004D4A88" w:rsidRDefault="004D4A88"/>
    <w:p w:rsidR="004D4A88" w:rsidRDefault="004D4A88"/>
    <w:p w:rsidR="004D4A88" w:rsidRDefault="004D4A88"/>
    <w:p w:rsidR="00B45412" w:rsidRDefault="00B45412"/>
    <w:p w:rsidR="00B45412" w:rsidRDefault="00B45412"/>
    <w:p w:rsidR="00B45412" w:rsidRDefault="00B45412"/>
    <w:p w:rsidR="00B45412" w:rsidRDefault="00B45412"/>
    <w:p w:rsidR="00B45412" w:rsidRDefault="00B45412"/>
    <w:p w:rsidR="00B45412" w:rsidRDefault="00B45412"/>
    <w:p w:rsidR="00EF7AE9" w:rsidRDefault="00EF7AE9"/>
    <w:p w:rsidR="00EF7AE9" w:rsidRDefault="00EF7AE9"/>
    <w:p w:rsidR="00EF7AE9" w:rsidRDefault="00EF7AE9"/>
    <w:p w:rsidR="00EF7AE9" w:rsidRDefault="00EF7AE9"/>
    <w:p w:rsidR="00EF7AE9" w:rsidRDefault="00EF7AE9"/>
    <w:p w:rsidR="00EF7AE9" w:rsidRDefault="00EF7AE9"/>
    <w:p w:rsidR="00EF7AE9" w:rsidRDefault="00EF7AE9"/>
    <w:p w:rsidR="004D4A88" w:rsidRPr="004D4A88" w:rsidRDefault="004D4A88" w:rsidP="004D4A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D4A8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 1 </w:t>
      </w:r>
    </w:p>
    <w:p w:rsidR="004D4A88" w:rsidRPr="004D4A88" w:rsidRDefault="004D4A88" w:rsidP="004D4A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D4A88">
        <w:rPr>
          <w:rFonts w:ascii="Times New Roman" w:eastAsia="Calibri" w:hAnsi="Times New Roman" w:cs="Times New Roman"/>
          <w:sz w:val="24"/>
          <w:szCs w:val="24"/>
        </w:rPr>
        <w:t>к Паспорту доступности объекта и услуг №  1</w:t>
      </w:r>
    </w:p>
    <w:p w:rsidR="004D4A88" w:rsidRPr="004D4A88" w:rsidRDefault="004D4A88" w:rsidP="004D4A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D4A88">
        <w:rPr>
          <w:rFonts w:ascii="Times New Roman" w:eastAsia="Calibri" w:hAnsi="Times New Roman" w:cs="Times New Roman"/>
          <w:sz w:val="24"/>
          <w:szCs w:val="24"/>
        </w:rPr>
        <w:t>дата обследования 30.03.2022г.</w:t>
      </w:r>
    </w:p>
    <w:p w:rsidR="004D4A88" w:rsidRPr="004D4A88" w:rsidRDefault="004D4A88" w:rsidP="004D4A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D4A88" w:rsidRPr="004D4A88" w:rsidRDefault="004D4A88" w:rsidP="004D4A8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D4A88">
        <w:rPr>
          <w:rFonts w:ascii="Times New Roman" w:eastAsia="Calibri" w:hAnsi="Times New Roman" w:cs="Times New Roman"/>
          <w:b/>
          <w:sz w:val="24"/>
          <w:szCs w:val="24"/>
        </w:rPr>
        <w:t>Результаты обследования на предмет доступности объекта и услуг</w:t>
      </w:r>
    </w:p>
    <w:p w:rsidR="004D4A88" w:rsidRPr="004D4A88" w:rsidRDefault="004D4A88" w:rsidP="004D4A8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D4A88">
        <w:rPr>
          <w:rFonts w:ascii="Times New Roman" w:eastAsia="Calibri" w:hAnsi="Times New Roman" w:cs="Times New Roman"/>
          <w:b/>
          <w:sz w:val="24"/>
          <w:szCs w:val="24"/>
        </w:rPr>
        <w:t>для инвалидов и других МГН</w:t>
      </w:r>
    </w:p>
    <w:p w:rsidR="004D4A88" w:rsidRPr="004D4A88" w:rsidRDefault="004D4A88" w:rsidP="004D4A8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D4A88" w:rsidRPr="004D4A88" w:rsidRDefault="004D4A88" w:rsidP="004D4A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D4A88">
        <w:rPr>
          <w:rFonts w:ascii="Times New Roman" w:eastAsia="Calibri" w:hAnsi="Times New Roman" w:cs="Times New Roman"/>
          <w:sz w:val="24"/>
          <w:szCs w:val="24"/>
        </w:rPr>
        <w:t xml:space="preserve">Наименование объекта: Муниципальное бюджетное общеобразовательное учреждение </w:t>
      </w:r>
    </w:p>
    <w:p w:rsidR="004D4A88" w:rsidRPr="004D4A88" w:rsidRDefault="004D4A88" w:rsidP="004D4A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D4A88">
        <w:rPr>
          <w:rFonts w:ascii="Times New Roman" w:eastAsia="Calibri" w:hAnsi="Times New Roman" w:cs="Times New Roman"/>
          <w:sz w:val="24"/>
          <w:szCs w:val="24"/>
        </w:rPr>
        <w:t>«Средняя общеобразовательная школа №8».</w:t>
      </w:r>
    </w:p>
    <w:p w:rsidR="004D4A88" w:rsidRPr="004D4A88" w:rsidRDefault="004D4A88" w:rsidP="004D4A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D4A88">
        <w:rPr>
          <w:rFonts w:ascii="Times New Roman" w:eastAsia="Calibri" w:hAnsi="Times New Roman" w:cs="Times New Roman"/>
          <w:sz w:val="24"/>
          <w:szCs w:val="24"/>
        </w:rPr>
        <w:t xml:space="preserve">Адрес объекта: Кемеровская область - Кузбасс, г. Топки, </w:t>
      </w:r>
      <w:proofErr w:type="spellStart"/>
      <w:r w:rsidRPr="004D4A88">
        <w:rPr>
          <w:rFonts w:ascii="Times New Roman" w:eastAsia="Calibri" w:hAnsi="Times New Roman" w:cs="Times New Roman"/>
          <w:sz w:val="24"/>
          <w:szCs w:val="24"/>
        </w:rPr>
        <w:t>мкр</w:t>
      </w:r>
      <w:proofErr w:type="spellEnd"/>
      <w:r w:rsidRPr="004D4A88">
        <w:rPr>
          <w:rFonts w:ascii="Times New Roman" w:eastAsia="Calibri" w:hAnsi="Times New Roman" w:cs="Times New Roman"/>
          <w:sz w:val="24"/>
          <w:szCs w:val="24"/>
        </w:rPr>
        <w:t>. Красная горка, 29.</w:t>
      </w:r>
    </w:p>
    <w:p w:rsidR="004D4A88" w:rsidRP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"/>
        <w:tblW w:w="1119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2269"/>
        <w:gridCol w:w="1843"/>
        <w:gridCol w:w="1276"/>
        <w:gridCol w:w="1701"/>
        <w:gridCol w:w="568"/>
        <w:gridCol w:w="566"/>
        <w:gridCol w:w="566"/>
        <w:gridCol w:w="709"/>
        <w:gridCol w:w="567"/>
        <w:gridCol w:w="709"/>
      </w:tblGrid>
      <w:tr w:rsidR="004D4A88" w:rsidRPr="004D4A88" w:rsidTr="00FE690D">
        <w:tc>
          <w:tcPr>
            <w:tcW w:w="425" w:type="dxa"/>
            <w:vMerge w:val="restart"/>
            <w:vAlign w:val="center"/>
          </w:tcPr>
          <w:p w:rsidR="004D4A88" w:rsidRPr="004D4A88" w:rsidRDefault="004D4A88" w:rsidP="004D4A8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269" w:type="dxa"/>
            <w:vMerge w:val="restart"/>
            <w:vAlign w:val="center"/>
          </w:tcPr>
          <w:p w:rsidR="004D4A88" w:rsidRPr="004D4A88" w:rsidRDefault="004D4A88" w:rsidP="004D4A88">
            <w:pPr>
              <w:ind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Структурно- функциональные зоны и элементы</w:t>
            </w:r>
          </w:p>
        </w:tc>
        <w:tc>
          <w:tcPr>
            <w:tcW w:w="1843" w:type="dxa"/>
            <w:vMerge w:val="restart"/>
            <w:vAlign w:val="center"/>
          </w:tcPr>
          <w:p w:rsidR="004D4A88" w:rsidRPr="004D4A88" w:rsidRDefault="004D4A88" w:rsidP="004D4A8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Значимые барьеры</w:t>
            </w:r>
          </w:p>
          <w:p w:rsidR="004D4A88" w:rsidRPr="004D4A88" w:rsidRDefault="004D4A88" w:rsidP="004D4A8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для инвалидов и МГН*</w:t>
            </w:r>
          </w:p>
          <w:p w:rsidR="004D4A88" w:rsidRPr="004D4A88" w:rsidRDefault="004D4A88" w:rsidP="004D4A8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(физические, информационные, организационные)</w:t>
            </w:r>
          </w:p>
        </w:tc>
        <w:tc>
          <w:tcPr>
            <w:tcW w:w="2977" w:type="dxa"/>
            <w:gridSpan w:val="2"/>
            <w:vAlign w:val="center"/>
          </w:tcPr>
          <w:p w:rsidR="004D4A88" w:rsidRPr="004D4A88" w:rsidRDefault="004D4A88" w:rsidP="004D4A8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Предложения по созданию условий доступности объекта и услуг (до реконструкции / капитального ремонта):</w:t>
            </w:r>
          </w:p>
        </w:tc>
        <w:tc>
          <w:tcPr>
            <w:tcW w:w="3685" w:type="dxa"/>
            <w:gridSpan w:val="6"/>
            <w:vAlign w:val="center"/>
          </w:tcPr>
          <w:p w:rsidR="004D4A88" w:rsidRPr="004D4A88" w:rsidRDefault="004D4A88" w:rsidP="004D4A8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Состояние доступности соответствующей зоны</w:t>
            </w:r>
          </w:p>
        </w:tc>
      </w:tr>
      <w:tr w:rsidR="004D4A88" w:rsidRPr="004D4A88" w:rsidTr="00FE690D">
        <w:tc>
          <w:tcPr>
            <w:tcW w:w="425" w:type="dxa"/>
            <w:vMerge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vMerge/>
          </w:tcPr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D4A88" w:rsidRPr="004D4A88" w:rsidRDefault="004D4A88" w:rsidP="004D4A8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неотложные мероприятия (1 этап)</w:t>
            </w:r>
          </w:p>
        </w:tc>
        <w:tc>
          <w:tcPr>
            <w:tcW w:w="1701" w:type="dxa"/>
            <w:vAlign w:val="center"/>
          </w:tcPr>
          <w:p w:rsidR="004D4A88" w:rsidRPr="004D4A88" w:rsidRDefault="004D4A88" w:rsidP="004D4A8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отложенные мероприятия</w:t>
            </w:r>
          </w:p>
          <w:p w:rsidR="004D4A88" w:rsidRPr="004D4A88" w:rsidRDefault="004D4A88" w:rsidP="004D4A8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(2 этап)</w:t>
            </w:r>
          </w:p>
        </w:tc>
        <w:tc>
          <w:tcPr>
            <w:tcW w:w="1134" w:type="dxa"/>
            <w:gridSpan w:val="2"/>
            <w:vAlign w:val="center"/>
          </w:tcPr>
          <w:p w:rsidR="004D4A88" w:rsidRPr="004D4A88" w:rsidRDefault="004D4A88" w:rsidP="004D4A8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на момент обследования</w:t>
            </w:r>
          </w:p>
        </w:tc>
        <w:tc>
          <w:tcPr>
            <w:tcW w:w="1275" w:type="dxa"/>
            <w:gridSpan w:val="2"/>
            <w:vAlign w:val="center"/>
          </w:tcPr>
          <w:p w:rsidR="004D4A88" w:rsidRPr="004D4A88" w:rsidRDefault="004D4A88" w:rsidP="004D4A8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после 1-го этапа</w:t>
            </w:r>
          </w:p>
        </w:tc>
        <w:tc>
          <w:tcPr>
            <w:tcW w:w="1276" w:type="dxa"/>
            <w:gridSpan w:val="2"/>
            <w:vAlign w:val="center"/>
          </w:tcPr>
          <w:p w:rsidR="004D4A88" w:rsidRPr="004D4A88" w:rsidRDefault="004D4A88" w:rsidP="004D4A8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после 2-го этапа</w:t>
            </w:r>
          </w:p>
        </w:tc>
      </w:tr>
      <w:tr w:rsidR="004D4A88" w:rsidRPr="004D4A88" w:rsidTr="00FE690D">
        <w:tc>
          <w:tcPr>
            <w:tcW w:w="425" w:type="dxa"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269" w:type="dxa"/>
          </w:tcPr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Территория,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прилегающая к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зданию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- Вход (входы) на территорию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- Путь (пути) движения на территории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- Лестница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(наружная)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- Пандус (наружный)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- Автостоянка и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парковка</w:t>
            </w:r>
          </w:p>
        </w:tc>
        <w:tc>
          <w:tcPr>
            <w:tcW w:w="1843" w:type="dxa"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1.1  отсутствие автопарковки для инвалидов</w:t>
            </w:r>
          </w:p>
        </w:tc>
        <w:tc>
          <w:tcPr>
            <w:tcW w:w="1276" w:type="dxa"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1.1 Обустройство автопарковки с выделенным местом для инвалидов, с возможностью использования кресла коляски</w:t>
            </w:r>
          </w:p>
        </w:tc>
        <w:tc>
          <w:tcPr>
            <w:tcW w:w="568" w:type="dxa"/>
            <w:tcBorders>
              <w:bottom w:val="single" w:sz="4" w:space="0" w:color="000000" w:themeColor="text1"/>
              <w:right w:val="nil"/>
            </w:tcBorders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О-н</w:t>
            </w:r>
            <w:proofErr w:type="gramEnd"/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О-в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С-ч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Г-п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Г-ч 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ДЧ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ДЧ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ДЧ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ДЧ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ДЧ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О-н</w:t>
            </w:r>
            <w:proofErr w:type="gramEnd"/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О-в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С-ч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Г-п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Г-ч 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ДЧ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ДЧ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О-н</w:t>
            </w:r>
            <w:proofErr w:type="gramEnd"/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О-в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С-ч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Г-п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Г-ч 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auto"/>
            </w:tcBorders>
          </w:tcPr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D4A88" w:rsidRPr="004D4A88" w:rsidTr="00FE690D">
        <w:tc>
          <w:tcPr>
            <w:tcW w:w="425" w:type="dxa"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269" w:type="dxa"/>
          </w:tcPr>
          <w:p w:rsidR="004D4A88" w:rsidRPr="004D4A88" w:rsidRDefault="004D4A88" w:rsidP="004D4A88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Вход в здание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 Лестница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(наружная)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 Пандус (наружный)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 Входная площадка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(перед дверью)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 Дверь (входная)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 Тамбур</w:t>
            </w:r>
          </w:p>
        </w:tc>
        <w:tc>
          <w:tcPr>
            <w:tcW w:w="1843" w:type="dxa"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2.1. отсутствие </w:t>
            </w:r>
            <w:proofErr w:type="spell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минипандуса</w:t>
            </w:r>
            <w:proofErr w:type="spellEnd"/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2.1. установка </w:t>
            </w:r>
            <w:proofErr w:type="spell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минипандуса</w:t>
            </w:r>
            <w:proofErr w:type="spellEnd"/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2.3. приобретение и установка технических средств акустических тактильных визуальных.</w:t>
            </w:r>
          </w:p>
        </w:tc>
        <w:tc>
          <w:tcPr>
            <w:tcW w:w="568" w:type="dxa"/>
            <w:tcBorders>
              <w:bottom w:val="single" w:sz="4" w:space="0" w:color="000000" w:themeColor="text1"/>
              <w:right w:val="nil"/>
            </w:tcBorders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О-н</w:t>
            </w:r>
            <w:proofErr w:type="gramEnd"/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О-в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С-ч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Г-п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Г-ч 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ДУпп</w:t>
            </w:r>
            <w:proofErr w:type="spellEnd"/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ДУпп</w:t>
            </w:r>
            <w:proofErr w:type="spellEnd"/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ДЧ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ДЧ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nil"/>
            </w:tcBorders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О-н</w:t>
            </w:r>
            <w:proofErr w:type="gramEnd"/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О-в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С-ч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Г-п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Г-ч 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</w:tcBorders>
          </w:tcPr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000000" w:themeColor="text1"/>
              <w:right w:val="nil"/>
            </w:tcBorders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О-н</w:t>
            </w:r>
            <w:proofErr w:type="gramEnd"/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О-в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С-ч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Г-п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Г-ч 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  <w:tcBorders>
              <w:left w:val="nil"/>
            </w:tcBorders>
          </w:tcPr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D4A88" w:rsidRPr="004D4A88" w:rsidTr="00FE690D">
        <w:tc>
          <w:tcPr>
            <w:tcW w:w="425" w:type="dxa"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9" w:type="dxa"/>
          </w:tcPr>
          <w:p w:rsidR="004D4A88" w:rsidRPr="004D4A88" w:rsidRDefault="004D4A88" w:rsidP="004D4A88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Пути движения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внутри здания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 Коридор (вестибюль, зона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ожидания, галерея,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балкон)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 Лестница (внутри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здания)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 Пандус (внутри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здания)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 Лифт Пассажирский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(или подъемник)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 Дверь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- Пути эвакуации 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(</w:t>
            </w:r>
            <w:proofErr w:type="gramStart"/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в</w:t>
            </w:r>
            <w:proofErr w:type="gramEnd"/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т.ч. зоны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108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безопасности)</w:t>
            </w:r>
          </w:p>
        </w:tc>
        <w:tc>
          <w:tcPr>
            <w:tcW w:w="1843" w:type="dxa"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3.1. отсутствие лифта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3.2. отсутствие подъемника (вестибюль 1-го этажа)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3.3. отсутствие поручней</w:t>
            </w:r>
          </w:p>
        </w:tc>
        <w:tc>
          <w:tcPr>
            <w:tcW w:w="1276" w:type="dxa"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3.1. постройка лифта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3.2 устройство подъемника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3.3. установка поручней</w:t>
            </w:r>
          </w:p>
        </w:tc>
        <w:tc>
          <w:tcPr>
            <w:tcW w:w="568" w:type="dxa"/>
            <w:tcBorders>
              <w:right w:val="nil"/>
            </w:tcBorders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О-н</w:t>
            </w:r>
            <w:proofErr w:type="gramEnd"/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О-в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С-ч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Г-п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Г-ч 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566" w:type="dxa"/>
            <w:tcBorders>
              <w:left w:val="nil"/>
            </w:tcBorders>
          </w:tcPr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</w:tc>
        <w:tc>
          <w:tcPr>
            <w:tcW w:w="566" w:type="dxa"/>
            <w:tcBorders>
              <w:right w:val="nil"/>
            </w:tcBorders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О-н</w:t>
            </w:r>
            <w:proofErr w:type="gramEnd"/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О-в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С-ч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Г-п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Г-ч 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  <w:tcBorders>
              <w:left w:val="nil"/>
            </w:tcBorders>
          </w:tcPr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nil"/>
            </w:tcBorders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О-н</w:t>
            </w:r>
            <w:proofErr w:type="gramEnd"/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О-в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С-ч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Г-п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Г-ч 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  <w:tcBorders>
              <w:left w:val="nil"/>
            </w:tcBorders>
          </w:tcPr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</w:tc>
      </w:tr>
      <w:tr w:rsidR="004D4A88" w:rsidRPr="004D4A88" w:rsidTr="00FE690D">
        <w:tc>
          <w:tcPr>
            <w:tcW w:w="425" w:type="dxa"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9" w:type="dxa"/>
          </w:tcPr>
          <w:p w:rsidR="004D4A88" w:rsidRPr="004D4A88" w:rsidRDefault="004D4A88" w:rsidP="004D4A88">
            <w:pPr>
              <w:widowControl w:val="0"/>
              <w:autoSpaceDE w:val="0"/>
              <w:autoSpaceDN w:val="0"/>
              <w:ind w:right="-7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Санитарно-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7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гигиенические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7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помещения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7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 Туалетная комната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7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 Душевая/ ванная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7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lastRenderedPageBreak/>
              <w:t>комната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7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 Бытовая комната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7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(гардеробная)</w:t>
            </w:r>
          </w:p>
        </w:tc>
        <w:tc>
          <w:tcPr>
            <w:tcW w:w="1843" w:type="dxa"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5.1. отсутствие туалетных комнат для МГН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5.2 отсутствие информации </w:t>
            </w: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(визуальной, тактильной, звуковой)</w:t>
            </w:r>
          </w:p>
        </w:tc>
        <w:tc>
          <w:tcPr>
            <w:tcW w:w="1276" w:type="dxa"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5.1. размещение визуальной информации</w:t>
            </w:r>
          </w:p>
        </w:tc>
        <w:tc>
          <w:tcPr>
            <w:tcW w:w="1701" w:type="dxa"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5.1. обустройство туалетных комнат для МГН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5.2. размещение </w:t>
            </w: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тактильной и звуковой информации</w:t>
            </w:r>
          </w:p>
        </w:tc>
        <w:tc>
          <w:tcPr>
            <w:tcW w:w="568" w:type="dxa"/>
            <w:tcBorders>
              <w:right w:val="nil"/>
            </w:tcBorders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О-н</w:t>
            </w:r>
            <w:proofErr w:type="gramEnd"/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О-в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С-ч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Г-п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Г-ч 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566" w:type="dxa"/>
            <w:tcBorders>
              <w:left w:val="nil"/>
            </w:tcBorders>
          </w:tcPr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ДУпп</w:t>
            </w:r>
            <w:proofErr w:type="spellEnd"/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ДУ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ДУпп</w:t>
            </w:r>
            <w:proofErr w:type="spellEnd"/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</w:t>
            </w:r>
          </w:p>
        </w:tc>
        <w:tc>
          <w:tcPr>
            <w:tcW w:w="566" w:type="dxa"/>
            <w:tcBorders>
              <w:right w:val="nil"/>
            </w:tcBorders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О-н</w:t>
            </w:r>
            <w:proofErr w:type="gramEnd"/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О-в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С-ч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Г-п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Г-ч 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  <w:tcBorders>
              <w:left w:val="nil"/>
            </w:tcBorders>
          </w:tcPr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ДУпп</w:t>
            </w:r>
            <w:proofErr w:type="spellEnd"/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ДУпп</w:t>
            </w:r>
            <w:proofErr w:type="spellEnd"/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</w:t>
            </w:r>
          </w:p>
        </w:tc>
        <w:tc>
          <w:tcPr>
            <w:tcW w:w="567" w:type="dxa"/>
            <w:tcBorders>
              <w:right w:val="nil"/>
            </w:tcBorders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О-н</w:t>
            </w:r>
            <w:proofErr w:type="gramEnd"/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О-в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С-ч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Г-п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Г-ч 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  <w:tcBorders>
              <w:left w:val="nil"/>
            </w:tcBorders>
          </w:tcPr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ДУпп</w:t>
            </w:r>
            <w:proofErr w:type="spellEnd"/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</w:tc>
      </w:tr>
      <w:tr w:rsidR="004D4A88" w:rsidRPr="004D4A88" w:rsidTr="00FE690D">
        <w:tc>
          <w:tcPr>
            <w:tcW w:w="425" w:type="dxa"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269" w:type="dxa"/>
          </w:tcPr>
          <w:p w:rsidR="004D4A88" w:rsidRPr="004D4A88" w:rsidRDefault="004D4A88" w:rsidP="004D4A88">
            <w:pPr>
              <w:widowControl w:val="0"/>
              <w:autoSpaceDE w:val="0"/>
              <w:autoSpaceDN w:val="0"/>
              <w:ind w:right="-7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Система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7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proofErr w:type="gramStart"/>
            <w:r w:rsidRPr="004D4A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информации</w:t>
            </w:r>
            <w:proofErr w:type="gramEnd"/>
            <w:r w:rsidRPr="004D4A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 xml:space="preserve"> на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7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proofErr w:type="gramStart"/>
            <w:r w:rsidRPr="004D4A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объекте</w:t>
            </w:r>
            <w:proofErr w:type="gramEnd"/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73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 комплексность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73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 единообразие и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73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непрерывность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73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 оповещение о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73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чрезвычайных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73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proofErr w:type="gramStart"/>
            <w:r w:rsidRPr="004D4A88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ситуациях</w:t>
            </w:r>
            <w:proofErr w:type="gramEnd"/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73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Сайт организации</w:t>
            </w:r>
          </w:p>
        </w:tc>
        <w:tc>
          <w:tcPr>
            <w:tcW w:w="1843" w:type="dxa"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6.1. отсутствие информации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6.2. отсутствие визуального сигнала при ЧС</w:t>
            </w:r>
          </w:p>
        </w:tc>
        <w:tc>
          <w:tcPr>
            <w:tcW w:w="1276" w:type="dxa"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6.1. размещение информации на сайте, стенде</w:t>
            </w:r>
          </w:p>
        </w:tc>
        <w:tc>
          <w:tcPr>
            <w:tcW w:w="1701" w:type="dxa"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6.1. устройство визуального оповещения при ЧС</w:t>
            </w:r>
          </w:p>
        </w:tc>
        <w:tc>
          <w:tcPr>
            <w:tcW w:w="568" w:type="dxa"/>
            <w:tcBorders>
              <w:right w:val="nil"/>
            </w:tcBorders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О-н</w:t>
            </w:r>
            <w:proofErr w:type="gramEnd"/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О-в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С-ч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Г-п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Г-ч 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566" w:type="dxa"/>
            <w:tcBorders>
              <w:left w:val="nil"/>
            </w:tcBorders>
          </w:tcPr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right w:val="nil"/>
            </w:tcBorders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О-н</w:t>
            </w:r>
            <w:proofErr w:type="gramEnd"/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О-в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С-ч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Г-п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Г-ч 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  <w:tcBorders>
              <w:left w:val="nil"/>
            </w:tcBorders>
          </w:tcPr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</w:tc>
        <w:tc>
          <w:tcPr>
            <w:tcW w:w="567" w:type="dxa"/>
            <w:tcBorders>
              <w:right w:val="nil"/>
            </w:tcBorders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О-н</w:t>
            </w:r>
            <w:proofErr w:type="gramEnd"/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О-в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С-ч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Г-п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Г-ч 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  <w:tcBorders>
              <w:left w:val="nil"/>
            </w:tcBorders>
          </w:tcPr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D4A88" w:rsidRPr="004D4A88" w:rsidTr="00FE690D">
        <w:tc>
          <w:tcPr>
            <w:tcW w:w="425" w:type="dxa"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69" w:type="dxa"/>
          </w:tcPr>
          <w:p w:rsidR="004D4A88" w:rsidRPr="004D4A88" w:rsidRDefault="004D4A88" w:rsidP="004D4A88">
            <w:pPr>
              <w:widowControl w:val="0"/>
              <w:autoSpaceDE w:val="0"/>
              <w:autoSpaceDN w:val="0"/>
              <w:ind w:right="-7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Пути движения к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7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proofErr w:type="gramStart"/>
            <w:r w:rsidRPr="004D4A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объекту</w:t>
            </w:r>
            <w:proofErr w:type="gramEnd"/>
            <w:r w:rsidRPr="004D4A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 xml:space="preserve"> от</w:t>
            </w:r>
          </w:p>
          <w:p w:rsidR="004D4A88" w:rsidRPr="004D4A88" w:rsidRDefault="004D4A88" w:rsidP="004D4A88">
            <w:pPr>
              <w:widowControl w:val="0"/>
              <w:autoSpaceDE w:val="0"/>
              <w:autoSpaceDN w:val="0"/>
              <w:ind w:right="-7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4D4A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остановки</w:t>
            </w:r>
          </w:p>
        </w:tc>
        <w:tc>
          <w:tcPr>
            <w:tcW w:w="1843" w:type="dxa"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7.1. отсутствие информации на пути следования к зданию (визуальной, тактильной, акустической)</w:t>
            </w:r>
          </w:p>
        </w:tc>
        <w:tc>
          <w:tcPr>
            <w:tcW w:w="1276" w:type="dxa"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7.1</w:t>
            </w:r>
            <w:proofErr w:type="gram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. размещение</w:t>
            </w:r>
            <w:proofErr w:type="gramEnd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информации на пути следования к здании. (</w:t>
            </w:r>
            <w:proofErr w:type="gram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акустической</w:t>
            </w:r>
            <w:proofErr w:type="gramEnd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, визуальной, тактильной)</w:t>
            </w:r>
          </w:p>
        </w:tc>
        <w:tc>
          <w:tcPr>
            <w:tcW w:w="568" w:type="dxa"/>
            <w:tcBorders>
              <w:right w:val="nil"/>
            </w:tcBorders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О-н</w:t>
            </w:r>
            <w:proofErr w:type="gramEnd"/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О-в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С-ч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Г-п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Г-ч 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566" w:type="dxa"/>
            <w:tcBorders>
              <w:left w:val="nil"/>
            </w:tcBorders>
          </w:tcPr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  <w:p w:rsidR="004D4A88" w:rsidRPr="004D4A88" w:rsidRDefault="004D4A88" w:rsidP="004D4A88">
            <w:pPr>
              <w:ind w:right="-10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ВНД</w:t>
            </w:r>
          </w:p>
        </w:tc>
        <w:tc>
          <w:tcPr>
            <w:tcW w:w="566" w:type="dxa"/>
            <w:tcBorders>
              <w:right w:val="nil"/>
            </w:tcBorders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О-н</w:t>
            </w:r>
            <w:proofErr w:type="gramEnd"/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О-в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С-ч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Г-п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Г-ч 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  <w:tcBorders>
              <w:left w:val="nil"/>
            </w:tcBorders>
          </w:tcPr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nil"/>
            </w:tcBorders>
          </w:tcPr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О-н</w:t>
            </w:r>
            <w:proofErr w:type="gramEnd"/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О-в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С-ч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Г-п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Г-ч </w:t>
            </w:r>
          </w:p>
          <w:p w:rsidR="004D4A88" w:rsidRPr="004D4A88" w:rsidRDefault="004D4A88" w:rsidP="004D4A8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  <w:tcBorders>
              <w:left w:val="nil"/>
            </w:tcBorders>
          </w:tcPr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  <w:p w:rsidR="004D4A88" w:rsidRPr="004D4A88" w:rsidRDefault="004D4A88" w:rsidP="004D4A88">
            <w:pPr>
              <w:ind w:righ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</w:rPr>
              <w:t>ДП</w:t>
            </w:r>
          </w:p>
        </w:tc>
      </w:tr>
    </w:tbl>
    <w:p w:rsidR="004D4A88" w:rsidRP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34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707"/>
        <w:gridCol w:w="708"/>
        <w:gridCol w:w="709"/>
        <w:gridCol w:w="709"/>
        <w:gridCol w:w="709"/>
        <w:gridCol w:w="708"/>
        <w:gridCol w:w="709"/>
        <w:gridCol w:w="709"/>
      </w:tblGrid>
      <w:tr w:rsidR="004D4A88" w:rsidRPr="004D4A88" w:rsidTr="00FE690D">
        <w:trPr>
          <w:trHeight w:val="275"/>
        </w:trPr>
        <w:tc>
          <w:tcPr>
            <w:tcW w:w="4681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Состояние доступности объекта и услуг для инвалидов и др. МГН</w:t>
            </w:r>
          </w:p>
        </w:tc>
        <w:tc>
          <w:tcPr>
            <w:tcW w:w="707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К</w:t>
            </w:r>
          </w:p>
        </w:tc>
        <w:tc>
          <w:tcPr>
            <w:tcW w:w="708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proofErr w:type="gramStart"/>
            <w:r w:rsidRPr="004D4A88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О-н</w:t>
            </w:r>
            <w:proofErr w:type="gramEnd"/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О-в</w:t>
            </w:r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С-п</w:t>
            </w:r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С-ч</w:t>
            </w:r>
          </w:p>
        </w:tc>
        <w:tc>
          <w:tcPr>
            <w:tcW w:w="708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Г-п</w:t>
            </w:r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Г-ч</w:t>
            </w:r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b/>
                <w:sz w:val="20"/>
                <w:szCs w:val="20"/>
                <w:lang w:bidi="ru-RU"/>
              </w:rPr>
              <w:t>У</w:t>
            </w:r>
          </w:p>
        </w:tc>
      </w:tr>
      <w:tr w:rsidR="004D4A88" w:rsidRPr="004D4A88" w:rsidTr="00FE690D">
        <w:trPr>
          <w:trHeight w:val="275"/>
        </w:trPr>
        <w:tc>
          <w:tcPr>
            <w:tcW w:w="4681" w:type="dxa"/>
          </w:tcPr>
          <w:p w:rsidR="004D4A88" w:rsidRPr="004D4A88" w:rsidRDefault="004D4A88" w:rsidP="004D4A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- на момент обследования</w:t>
            </w:r>
          </w:p>
        </w:tc>
        <w:tc>
          <w:tcPr>
            <w:tcW w:w="707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ВНД</w:t>
            </w:r>
          </w:p>
        </w:tc>
        <w:tc>
          <w:tcPr>
            <w:tcW w:w="708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ВНД</w:t>
            </w:r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ДУпп</w:t>
            </w:r>
            <w:proofErr w:type="spellEnd"/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ВНД</w:t>
            </w:r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ДУпп</w:t>
            </w:r>
            <w:proofErr w:type="spellEnd"/>
          </w:p>
        </w:tc>
        <w:tc>
          <w:tcPr>
            <w:tcW w:w="708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ВНД</w:t>
            </w:r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ДУпп</w:t>
            </w:r>
            <w:proofErr w:type="spellEnd"/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ДУдом</w:t>
            </w:r>
            <w:proofErr w:type="spellEnd"/>
          </w:p>
        </w:tc>
      </w:tr>
      <w:tr w:rsidR="004D4A88" w:rsidRPr="004D4A88" w:rsidTr="00FE690D">
        <w:trPr>
          <w:trHeight w:val="275"/>
        </w:trPr>
        <w:tc>
          <w:tcPr>
            <w:tcW w:w="4681" w:type="dxa"/>
          </w:tcPr>
          <w:p w:rsidR="004D4A88" w:rsidRPr="004D4A88" w:rsidRDefault="004D4A88" w:rsidP="004D4A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- после неотложных мероприятий (1-го этапа работ)</w:t>
            </w:r>
          </w:p>
        </w:tc>
        <w:tc>
          <w:tcPr>
            <w:tcW w:w="707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8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8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4D4A88" w:rsidRPr="004D4A88" w:rsidTr="00FE690D">
        <w:trPr>
          <w:trHeight w:val="275"/>
        </w:trPr>
        <w:tc>
          <w:tcPr>
            <w:tcW w:w="4681" w:type="dxa"/>
          </w:tcPr>
          <w:p w:rsidR="004D4A88" w:rsidRPr="004D4A88" w:rsidRDefault="004D4A88" w:rsidP="004D4A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- после отложенных мероприятий (2-го этапа работ)</w:t>
            </w:r>
          </w:p>
        </w:tc>
        <w:tc>
          <w:tcPr>
            <w:tcW w:w="707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8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8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ДЧ</w:t>
            </w:r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</w:tr>
      <w:tr w:rsidR="004D4A88" w:rsidRPr="004D4A88" w:rsidTr="00FE690D">
        <w:trPr>
          <w:trHeight w:val="278"/>
        </w:trPr>
        <w:tc>
          <w:tcPr>
            <w:tcW w:w="4681" w:type="dxa"/>
          </w:tcPr>
          <w:p w:rsidR="004D4A88" w:rsidRPr="004D4A88" w:rsidRDefault="004D4A88" w:rsidP="004D4A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- после капитального ремонта / реконструкции (3-го этапа работ)</w:t>
            </w:r>
          </w:p>
        </w:tc>
        <w:tc>
          <w:tcPr>
            <w:tcW w:w="707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ДП</w:t>
            </w:r>
          </w:p>
        </w:tc>
        <w:tc>
          <w:tcPr>
            <w:tcW w:w="708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ДП</w:t>
            </w:r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ДП</w:t>
            </w:r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ДП</w:t>
            </w:r>
          </w:p>
        </w:tc>
        <w:tc>
          <w:tcPr>
            <w:tcW w:w="708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ДП</w:t>
            </w:r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  <w:r w:rsidRPr="004D4A88"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  <w:t>ДП</w:t>
            </w:r>
          </w:p>
        </w:tc>
        <w:tc>
          <w:tcPr>
            <w:tcW w:w="709" w:type="dxa"/>
            <w:vAlign w:val="center"/>
          </w:tcPr>
          <w:p w:rsidR="004D4A88" w:rsidRPr="004D4A88" w:rsidRDefault="004D4A88" w:rsidP="004D4A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ru-RU"/>
              </w:rPr>
            </w:pPr>
          </w:p>
        </w:tc>
      </w:tr>
    </w:tbl>
    <w:p w:rsidR="004D4A88" w:rsidRP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4A88" w:rsidRP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4A88" w:rsidRP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D4A88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45412" w:rsidRPr="00B45412" w:rsidRDefault="00B45412" w:rsidP="00B4541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45412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2</w:t>
      </w:r>
    </w:p>
    <w:p w:rsidR="00B45412" w:rsidRPr="00B45412" w:rsidRDefault="00B45412" w:rsidP="00B4541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45412">
        <w:rPr>
          <w:rFonts w:ascii="Times New Roman" w:eastAsia="Calibri" w:hAnsi="Times New Roman" w:cs="Times New Roman"/>
          <w:sz w:val="24"/>
          <w:szCs w:val="24"/>
        </w:rPr>
        <w:t>к Паспорту доступности  № 1</w:t>
      </w:r>
    </w:p>
    <w:p w:rsidR="00B45412" w:rsidRPr="00B45412" w:rsidRDefault="00B45412" w:rsidP="00B4541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45412">
        <w:rPr>
          <w:rFonts w:ascii="Times New Roman" w:eastAsia="Calibri" w:hAnsi="Times New Roman" w:cs="Times New Roman"/>
          <w:sz w:val="24"/>
          <w:szCs w:val="24"/>
        </w:rPr>
        <w:t>объекта и услуг для инвалидов и других МГИ</w:t>
      </w:r>
    </w:p>
    <w:p w:rsidR="00B45412" w:rsidRPr="00B45412" w:rsidRDefault="00B45412" w:rsidP="00B45412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:rsidR="00B45412" w:rsidRPr="00B45412" w:rsidRDefault="00B45412" w:rsidP="00B45412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B45412" w:rsidRPr="00B45412" w:rsidRDefault="00B45412" w:rsidP="00B4541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45412"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Результаты </w:t>
      </w:r>
      <w:proofErr w:type="spellStart"/>
      <w:r w:rsidRPr="00B45412">
        <w:rPr>
          <w:rFonts w:ascii="Times New Roman" w:eastAsia="Calibri" w:hAnsi="Times New Roman" w:cs="Times New Roman"/>
          <w:b/>
          <w:sz w:val="28"/>
          <w:szCs w:val="28"/>
        </w:rPr>
        <w:t>фотофиксации</w:t>
      </w:r>
      <w:proofErr w:type="spellEnd"/>
      <w:r w:rsidRPr="00B45412">
        <w:rPr>
          <w:rFonts w:ascii="Times New Roman" w:eastAsia="Calibri" w:hAnsi="Times New Roman" w:cs="Times New Roman"/>
          <w:b/>
          <w:sz w:val="28"/>
          <w:szCs w:val="28"/>
        </w:rPr>
        <w:t xml:space="preserve"> на объекте</w:t>
      </w:r>
    </w:p>
    <w:p w:rsidR="00B45412" w:rsidRPr="00B45412" w:rsidRDefault="00B45412" w:rsidP="00B45412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B45412" w:rsidRPr="00EF7AE9" w:rsidRDefault="00B45412" w:rsidP="00B454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F7AE9">
        <w:rPr>
          <w:rFonts w:ascii="Times New Roman" w:eastAsia="Calibri" w:hAnsi="Times New Roman" w:cs="Times New Roman"/>
          <w:sz w:val="24"/>
          <w:szCs w:val="24"/>
        </w:rPr>
        <w:t>Фото №1 Вход в здание. Кнопка вызова сотрудника</w:t>
      </w:r>
    </w:p>
    <w:p w:rsidR="00B45412" w:rsidRDefault="00B45412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4D4A88" w:rsidP="004D4A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D4A8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299880" cy="2905125"/>
            <wp:effectExtent l="0" t="0" r="0" b="0"/>
            <wp:docPr id="2" name="Рисунок 2" descr="C:\Users\kab102\Desktop\Новая папка\01a860c3-5661-4574-98e3-9e9c04731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02\Desktop\Новая папка\01a860c3-5661-4574-98e3-9e9c04731bb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299" cy="291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12" w:rsidRDefault="00B45412" w:rsidP="00B45412">
      <w:pPr>
        <w:rPr>
          <w:rFonts w:ascii="Times New Roman" w:eastAsia="Calibri" w:hAnsi="Times New Roman" w:cs="Times New Roman"/>
          <w:sz w:val="24"/>
          <w:szCs w:val="24"/>
        </w:rPr>
      </w:pPr>
    </w:p>
    <w:p w:rsidR="004D4A88" w:rsidRPr="00EF7AE9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F7AE9">
        <w:rPr>
          <w:rFonts w:ascii="Times New Roman" w:eastAsia="Calibri" w:hAnsi="Times New Roman" w:cs="Times New Roman"/>
          <w:sz w:val="24"/>
          <w:szCs w:val="24"/>
        </w:rPr>
        <w:t>Фото № 2 Входная дверь</w:t>
      </w: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3070" cy="3785870"/>
            <wp:effectExtent l="0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5412" w:rsidRPr="00EF7AE9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5412" w:rsidRPr="00EF7AE9" w:rsidRDefault="00B45412" w:rsidP="00B454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F7AE9">
        <w:rPr>
          <w:rFonts w:ascii="Times New Roman" w:eastAsia="Calibri" w:hAnsi="Times New Roman" w:cs="Times New Roman"/>
          <w:sz w:val="24"/>
          <w:szCs w:val="24"/>
        </w:rPr>
        <w:lastRenderedPageBreak/>
        <w:t>Фото №3  Маркировка на прозрачных полотнах дверей</w:t>
      </w: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4541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208585" cy="5435600"/>
            <wp:effectExtent l="0" t="0" r="0" b="0"/>
            <wp:docPr id="4" name="Рисунок 4" descr="C:\Users\kab102\Desktop\Новая папка\396b153f-ea81-4120-9e30-83928c0d87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102\Desktop\Новая папка\396b153f-ea81-4120-9e30-83928c0d875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4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12" w:rsidRPr="00B45412" w:rsidRDefault="00B45412" w:rsidP="00B45412">
      <w:pPr>
        <w:rPr>
          <w:rFonts w:ascii="Times New Roman" w:eastAsia="Calibri" w:hAnsi="Times New Roman" w:cs="Times New Roman"/>
          <w:sz w:val="24"/>
          <w:szCs w:val="24"/>
        </w:rPr>
      </w:pPr>
    </w:p>
    <w:p w:rsidR="00B45412" w:rsidRPr="00B45412" w:rsidRDefault="00B45412" w:rsidP="00B45412">
      <w:pPr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tabs>
          <w:tab w:val="left" w:pos="459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B45412" w:rsidRDefault="00B45412" w:rsidP="00B45412">
      <w:pPr>
        <w:tabs>
          <w:tab w:val="left" w:pos="459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tabs>
          <w:tab w:val="left" w:pos="459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tabs>
          <w:tab w:val="left" w:pos="459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tabs>
          <w:tab w:val="left" w:pos="459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tabs>
          <w:tab w:val="left" w:pos="4590"/>
        </w:tabs>
        <w:rPr>
          <w:rFonts w:ascii="Times New Roman" w:eastAsia="Calibri" w:hAnsi="Times New Roman" w:cs="Times New Roman"/>
          <w:sz w:val="24"/>
          <w:szCs w:val="24"/>
        </w:rPr>
      </w:pPr>
      <w:r w:rsidRPr="00B4541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209833" cy="3479800"/>
            <wp:effectExtent l="0" t="0" r="0" b="0"/>
            <wp:docPr id="5" name="Рисунок 5" descr="C:\Users\kab102\Desktop\Новая папка\b4480f25-06ea-4305-af85-913e17dc1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b102\Desktop\Новая папка\b4480f25-06ea-4305-af85-913e17dc1a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8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12" w:rsidRPr="00B45412" w:rsidRDefault="00B45412" w:rsidP="00B45412">
      <w:pPr>
        <w:rPr>
          <w:rFonts w:ascii="Times New Roman" w:eastAsia="Calibri" w:hAnsi="Times New Roman" w:cs="Times New Roman"/>
          <w:sz w:val="24"/>
          <w:szCs w:val="24"/>
        </w:rPr>
      </w:pPr>
    </w:p>
    <w:p w:rsidR="00B45412" w:rsidRPr="00EF7AE9" w:rsidRDefault="00B45412" w:rsidP="00B45412">
      <w:pPr>
        <w:rPr>
          <w:rFonts w:ascii="Times New Roman" w:eastAsia="Calibri" w:hAnsi="Times New Roman" w:cs="Times New Roman"/>
          <w:sz w:val="24"/>
          <w:szCs w:val="24"/>
        </w:rPr>
      </w:pPr>
    </w:p>
    <w:p w:rsidR="00B45412" w:rsidRPr="00EF7AE9" w:rsidRDefault="00B45412" w:rsidP="00B454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F7AE9">
        <w:rPr>
          <w:rFonts w:ascii="Times New Roman" w:eastAsia="Calibri" w:hAnsi="Times New Roman" w:cs="Times New Roman"/>
          <w:sz w:val="24"/>
          <w:szCs w:val="24"/>
        </w:rPr>
        <w:tab/>
        <w:t>Фото №4  Лестница внутри здания</w:t>
      </w:r>
    </w:p>
    <w:p w:rsidR="00B45412" w:rsidRDefault="00B45412" w:rsidP="00B45412">
      <w:pPr>
        <w:tabs>
          <w:tab w:val="left" w:pos="4530"/>
        </w:tabs>
        <w:rPr>
          <w:rFonts w:ascii="Times New Roman" w:eastAsia="Calibri" w:hAnsi="Times New Roman" w:cs="Times New Roman"/>
          <w:sz w:val="24"/>
          <w:szCs w:val="24"/>
        </w:rPr>
      </w:pPr>
      <w:r w:rsidRPr="00B4541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209833" cy="3568700"/>
            <wp:effectExtent l="0" t="0" r="0" b="0"/>
            <wp:docPr id="6" name="Рисунок 6" descr="C:\Users\kab102\Desktop\Новая папка\e528f315-3d9e-4eec-b295-fe40373ce8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b102\Desktop\Новая папка\e528f315-3d9e-4eec-b295-fe40373ce8d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6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12" w:rsidRDefault="00B45412" w:rsidP="00B45412">
      <w:pPr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5412" w:rsidRPr="00EF7AE9" w:rsidRDefault="00B45412" w:rsidP="00B454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F7AE9">
        <w:rPr>
          <w:rFonts w:ascii="Times New Roman" w:eastAsia="Calibri" w:hAnsi="Times New Roman" w:cs="Times New Roman"/>
          <w:sz w:val="24"/>
          <w:szCs w:val="24"/>
        </w:rPr>
        <w:lastRenderedPageBreak/>
        <w:t>Фото №5 Краевые ступени лестничных маршей</w:t>
      </w:r>
    </w:p>
    <w:p w:rsidR="00B45412" w:rsidRPr="00B45412" w:rsidRDefault="00B45412" w:rsidP="00B45412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B45412" w:rsidRDefault="00B45412" w:rsidP="00B45412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4541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209833" cy="4152900"/>
            <wp:effectExtent l="0" t="0" r="0" b="0"/>
            <wp:docPr id="7" name="Рисунок 7" descr="C:\Users\kab102\Desktop\Новая папка\c326dd82-1c5a-4928-bc85-f0344bdbdd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b102\Desktop\Новая папка\c326dd82-1c5a-4928-bc85-f0344bdbdd9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5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12" w:rsidRPr="00B45412" w:rsidRDefault="00B45412" w:rsidP="00B45412">
      <w:pPr>
        <w:rPr>
          <w:rFonts w:ascii="Times New Roman" w:eastAsia="Calibri" w:hAnsi="Times New Roman" w:cs="Times New Roman"/>
          <w:sz w:val="24"/>
          <w:szCs w:val="24"/>
        </w:rPr>
      </w:pPr>
    </w:p>
    <w:p w:rsidR="00B45412" w:rsidRPr="00EF7AE9" w:rsidRDefault="00B45412" w:rsidP="00B45412">
      <w:pPr>
        <w:rPr>
          <w:rFonts w:ascii="Times New Roman" w:eastAsia="Calibri" w:hAnsi="Times New Roman" w:cs="Times New Roman"/>
          <w:sz w:val="24"/>
          <w:szCs w:val="24"/>
        </w:rPr>
      </w:pPr>
    </w:p>
    <w:p w:rsidR="00B45412" w:rsidRPr="00EF7AE9" w:rsidRDefault="00B45412" w:rsidP="00B454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F7AE9">
        <w:rPr>
          <w:rFonts w:ascii="Times New Roman" w:eastAsia="Calibri" w:hAnsi="Times New Roman" w:cs="Times New Roman"/>
          <w:sz w:val="24"/>
          <w:szCs w:val="24"/>
        </w:rPr>
        <w:t>Фото №6 Система оповещения о пожаре.</w:t>
      </w:r>
    </w:p>
    <w:p w:rsidR="00B45412" w:rsidRDefault="00B45412" w:rsidP="00B45412">
      <w:pPr>
        <w:rPr>
          <w:rFonts w:ascii="Times New Roman" w:eastAsia="Calibri" w:hAnsi="Times New Roman" w:cs="Times New Roman"/>
          <w:sz w:val="24"/>
          <w:szCs w:val="24"/>
        </w:rPr>
      </w:pPr>
    </w:p>
    <w:p w:rsidR="00B45412" w:rsidRPr="00B45412" w:rsidRDefault="00B45412" w:rsidP="00B45412">
      <w:pPr>
        <w:tabs>
          <w:tab w:val="left" w:pos="399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B4541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149967" cy="4229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3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5412" w:rsidRPr="00B45412" w:rsidSect="004D4A88">
      <w:footnotePr>
        <w:numStart w:val="2"/>
      </w:footnotePr>
      <w:pgSz w:w="11900" w:h="16840"/>
      <w:pgMar w:top="1128" w:right="487" w:bottom="982" w:left="1055" w:header="700" w:footer="554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31BB7"/>
    <w:multiLevelType w:val="multilevel"/>
    <w:tmpl w:val="EF2AE8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1878E4"/>
    <w:multiLevelType w:val="multilevel"/>
    <w:tmpl w:val="4D8A2C9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">
    <w:nsid w:val="180D6E73"/>
    <w:multiLevelType w:val="multilevel"/>
    <w:tmpl w:val="5A84D3C2"/>
    <w:lvl w:ilvl="0">
      <w:start w:val="1"/>
      <w:numFmt w:val="decimal"/>
      <w:lvlText w:val="%1"/>
      <w:lvlJc w:val="left"/>
      <w:pPr>
        <w:ind w:left="952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eastAsia="Times New Roman" w:hAnsi="Times New Roman" w:cs="Times New Roman" w:hint="default"/>
        <w:b w:val="0"/>
        <w:i w:val="0"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076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92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08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25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41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57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73" w:hanging="420"/>
      </w:pPr>
      <w:rPr>
        <w:rFonts w:hint="default"/>
        <w:lang w:val="ru-RU" w:eastAsia="ru-RU" w:bidi="ru-RU"/>
      </w:rPr>
    </w:lvl>
  </w:abstractNum>
  <w:abstractNum w:abstractNumId="3">
    <w:nsid w:val="1DDE76AE"/>
    <w:multiLevelType w:val="hybridMultilevel"/>
    <w:tmpl w:val="874CEA6A"/>
    <w:lvl w:ilvl="0" w:tplc="86968CE6">
      <w:start w:val="1"/>
      <w:numFmt w:val="decimal"/>
      <w:lvlText w:val="%1."/>
      <w:lvlJc w:val="left"/>
      <w:pPr>
        <w:ind w:left="772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D3AC14A2">
      <w:numFmt w:val="bullet"/>
      <w:lvlText w:val="•"/>
      <w:lvlJc w:val="left"/>
      <w:pPr>
        <w:ind w:left="1802" w:hanging="240"/>
      </w:pPr>
      <w:rPr>
        <w:rFonts w:hint="default"/>
        <w:lang w:val="ru-RU" w:eastAsia="ru-RU" w:bidi="ru-RU"/>
      </w:rPr>
    </w:lvl>
    <w:lvl w:ilvl="2" w:tplc="C9C8A7BE">
      <w:numFmt w:val="bullet"/>
      <w:lvlText w:val="•"/>
      <w:lvlJc w:val="left"/>
      <w:pPr>
        <w:ind w:left="2825" w:hanging="240"/>
      </w:pPr>
      <w:rPr>
        <w:rFonts w:hint="default"/>
        <w:lang w:val="ru-RU" w:eastAsia="ru-RU" w:bidi="ru-RU"/>
      </w:rPr>
    </w:lvl>
    <w:lvl w:ilvl="3" w:tplc="CD8021F4">
      <w:numFmt w:val="bullet"/>
      <w:lvlText w:val="•"/>
      <w:lvlJc w:val="left"/>
      <w:pPr>
        <w:ind w:left="3847" w:hanging="240"/>
      </w:pPr>
      <w:rPr>
        <w:rFonts w:hint="default"/>
        <w:lang w:val="ru-RU" w:eastAsia="ru-RU" w:bidi="ru-RU"/>
      </w:rPr>
    </w:lvl>
    <w:lvl w:ilvl="4" w:tplc="D33070EA">
      <w:numFmt w:val="bullet"/>
      <w:lvlText w:val="•"/>
      <w:lvlJc w:val="left"/>
      <w:pPr>
        <w:ind w:left="4870" w:hanging="240"/>
      </w:pPr>
      <w:rPr>
        <w:rFonts w:hint="default"/>
        <w:lang w:val="ru-RU" w:eastAsia="ru-RU" w:bidi="ru-RU"/>
      </w:rPr>
    </w:lvl>
    <w:lvl w:ilvl="5" w:tplc="1C1824D8">
      <w:numFmt w:val="bullet"/>
      <w:lvlText w:val="•"/>
      <w:lvlJc w:val="left"/>
      <w:pPr>
        <w:ind w:left="5893" w:hanging="240"/>
      </w:pPr>
      <w:rPr>
        <w:rFonts w:hint="default"/>
        <w:lang w:val="ru-RU" w:eastAsia="ru-RU" w:bidi="ru-RU"/>
      </w:rPr>
    </w:lvl>
    <w:lvl w:ilvl="6" w:tplc="EFF63D02">
      <w:numFmt w:val="bullet"/>
      <w:lvlText w:val="•"/>
      <w:lvlJc w:val="left"/>
      <w:pPr>
        <w:ind w:left="6915" w:hanging="240"/>
      </w:pPr>
      <w:rPr>
        <w:rFonts w:hint="default"/>
        <w:lang w:val="ru-RU" w:eastAsia="ru-RU" w:bidi="ru-RU"/>
      </w:rPr>
    </w:lvl>
    <w:lvl w:ilvl="7" w:tplc="CA32691A">
      <w:numFmt w:val="bullet"/>
      <w:lvlText w:val="•"/>
      <w:lvlJc w:val="left"/>
      <w:pPr>
        <w:ind w:left="7938" w:hanging="240"/>
      </w:pPr>
      <w:rPr>
        <w:rFonts w:hint="default"/>
        <w:lang w:val="ru-RU" w:eastAsia="ru-RU" w:bidi="ru-RU"/>
      </w:rPr>
    </w:lvl>
    <w:lvl w:ilvl="8" w:tplc="A4B4FD84">
      <w:numFmt w:val="bullet"/>
      <w:lvlText w:val="•"/>
      <w:lvlJc w:val="left"/>
      <w:pPr>
        <w:ind w:left="8961" w:hanging="240"/>
      </w:pPr>
      <w:rPr>
        <w:rFonts w:hint="default"/>
        <w:lang w:val="ru-RU" w:eastAsia="ru-RU" w:bidi="ru-RU"/>
      </w:rPr>
    </w:lvl>
  </w:abstractNum>
  <w:abstractNum w:abstractNumId="4">
    <w:nsid w:val="247E33A5"/>
    <w:multiLevelType w:val="multilevel"/>
    <w:tmpl w:val="157EFB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944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56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528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64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2112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2224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2696" w:hanging="1800"/>
      </w:pPr>
      <w:rPr>
        <w:rFonts w:hint="default"/>
        <w:i w:val="0"/>
      </w:rPr>
    </w:lvl>
  </w:abstractNum>
  <w:abstractNum w:abstractNumId="5">
    <w:nsid w:val="251C67C7"/>
    <w:multiLevelType w:val="multilevel"/>
    <w:tmpl w:val="8732E8BA"/>
    <w:lvl w:ilvl="0">
      <w:start w:val="3"/>
      <w:numFmt w:val="decimal"/>
      <w:lvlText w:val="%1"/>
      <w:lvlJc w:val="left"/>
      <w:pPr>
        <w:ind w:left="952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04" w:hanging="4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099" w:hanging="54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301" w:hanging="54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02" w:hanging="54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02" w:hanging="54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54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04" w:hanging="54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04" w:hanging="540"/>
      </w:pPr>
      <w:rPr>
        <w:rFonts w:hint="default"/>
        <w:lang w:val="ru-RU" w:eastAsia="ru-RU" w:bidi="ru-RU"/>
      </w:rPr>
    </w:lvl>
  </w:abstractNum>
  <w:abstractNum w:abstractNumId="6">
    <w:nsid w:val="25F6096C"/>
    <w:multiLevelType w:val="hybridMultilevel"/>
    <w:tmpl w:val="C030A60E"/>
    <w:lvl w:ilvl="0" w:tplc="E1E84160">
      <w:start w:val="1"/>
      <w:numFmt w:val="decimal"/>
      <w:lvlText w:val="%1."/>
      <w:lvlJc w:val="left"/>
      <w:pPr>
        <w:ind w:left="240" w:hanging="24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1" w:tplc="71B836E8">
      <w:numFmt w:val="bullet"/>
      <w:lvlText w:val="•"/>
      <w:lvlJc w:val="left"/>
      <w:pPr>
        <w:ind w:left="3350" w:hanging="240"/>
      </w:pPr>
      <w:rPr>
        <w:rFonts w:hint="default"/>
        <w:lang w:val="ru-RU" w:eastAsia="ru-RU" w:bidi="ru-RU"/>
      </w:rPr>
    </w:lvl>
    <w:lvl w:ilvl="2" w:tplc="BE64762E">
      <w:numFmt w:val="bullet"/>
      <w:lvlText w:val="•"/>
      <w:lvlJc w:val="left"/>
      <w:pPr>
        <w:ind w:left="4201" w:hanging="240"/>
      </w:pPr>
      <w:rPr>
        <w:rFonts w:hint="default"/>
        <w:lang w:val="ru-RU" w:eastAsia="ru-RU" w:bidi="ru-RU"/>
      </w:rPr>
    </w:lvl>
    <w:lvl w:ilvl="3" w:tplc="32D817FA">
      <w:numFmt w:val="bullet"/>
      <w:lvlText w:val="•"/>
      <w:lvlJc w:val="left"/>
      <w:pPr>
        <w:ind w:left="5051" w:hanging="240"/>
      </w:pPr>
      <w:rPr>
        <w:rFonts w:hint="default"/>
        <w:lang w:val="ru-RU" w:eastAsia="ru-RU" w:bidi="ru-RU"/>
      </w:rPr>
    </w:lvl>
    <w:lvl w:ilvl="4" w:tplc="14127388">
      <w:numFmt w:val="bullet"/>
      <w:lvlText w:val="•"/>
      <w:lvlJc w:val="left"/>
      <w:pPr>
        <w:ind w:left="5902" w:hanging="240"/>
      </w:pPr>
      <w:rPr>
        <w:rFonts w:hint="default"/>
        <w:lang w:val="ru-RU" w:eastAsia="ru-RU" w:bidi="ru-RU"/>
      </w:rPr>
    </w:lvl>
    <w:lvl w:ilvl="5" w:tplc="B288C152">
      <w:numFmt w:val="bullet"/>
      <w:lvlText w:val="•"/>
      <w:lvlJc w:val="left"/>
      <w:pPr>
        <w:ind w:left="6753" w:hanging="240"/>
      </w:pPr>
      <w:rPr>
        <w:rFonts w:hint="default"/>
        <w:lang w:val="ru-RU" w:eastAsia="ru-RU" w:bidi="ru-RU"/>
      </w:rPr>
    </w:lvl>
    <w:lvl w:ilvl="6" w:tplc="08E8F772">
      <w:numFmt w:val="bullet"/>
      <w:lvlText w:val="•"/>
      <w:lvlJc w:val="left"/>
      <w:pPr>
        <w:ind w:left="7603" w:hanging="240"/>
      </w:pPr>
      <w:rPr>
        <w:rFonts w:hint="default"/>
        <w:lang w:val="ru-RU" w:eastAsia="ru-RU" w:bidi="ru-RU"/>
      </w:rPr>
    </w:lvl>
    <w:lvl w:ilvl="7" w:tplc="555C14C0">
      <w:numFmt w:val="bullet"/>
      <w:lvlText w:val="•"/>
      <w:lvlJc w:val="left"/>
      <w:pPr>
        <w:ind w:left="8454" w:hanging="240"/>
      </w:pPr>
      <w:rPr>
        <w:rFonts w:hint="default"/>
        <w:lang w:val="ru-RU" w:eastAsia="ru-RU" w:bidi="ru-RU"/>
      </w:rPr>
    </w:lvl>
    <w:lvl w:ilvl="8" w:tplc="883ABEDE">
      <w:numFmt w:val="bullet"/>
      <w:lvlText w:val="•"/>
      <w:lvlJc w:val="left"/>
      <w:pPr>
        <w:ind w:left="9305" w:hanging="240"/>
      </w:pPr>
      <w:rPr>
        <w:rFonts w:hint="default"/>
        <w:lang w:val="ru-RU" w:eastAsia="ru-RU" w:bidi="ru-RU"/>
      </w:rPr>
    </w:lvl>
  </w:abstractNum>
  <w:abstractNum w:abstractNumId="7">
    <w:nsid w:val="2B1A37B4"/>
    <w:multiLevelType w:val="multilevel"/>
    <w:tmpl w:val="4E2E9B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6"/>
      <w:numFmt w:val="decimal"/>
      <w:lvlText w:val="%1.%2."/>
      <w:lvlJc w:val="left"/>
      <w:pPr>
        <w:ind w:left="644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i w:val="0"/>
      </w:rPr>
    </w:lvl>
  </w:abstractNum>
  <w:abstractNum w:abstractNumId="8">
    <w:nsid w:val="2BA10695"/>
    <w:multiLevelType w:val="multilevel"/>
    <w:tmpl w:val="4D30AAB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BCE2F29"/>
    <w:multiLevelType w:val="multilevel"/>
    <w:tmpl w:val="F74CC0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56" w:hanging="1800"/>
      </w:pPr>
      <w:rPr>
        <w:rFonts w:hint="default"/>
      </w:rPr>
    </w:lvl>
  </w:abstractNum>
  <w:abstractNum w:abstractNumId="10">
    <w:nsid w:val="32E949AB"/>
    <w:multiLevelType w:val="hybridMultilevel"/>
    <w:tmpl w:val="F4EEE254"/>
    <w:lvl w:ilvl="0" w:tplc="31724B18">
      <w:numFmt w:val="bullet"/>
      <w:lvlText w:val="-"/>
      <w:lvlJc w:val="left"/>
      <w:pPr>
        <w:ind w:left="532" w:hanging="118"/>
      </w:pPr>
      <w:rPr>
        <w:rFonts w:ascii="Times New Roman" w:eastAsia="Times New Roman" w:hAnsi="Times New Roman" w:cs="Times New Roman" w:hint="default"/>
        <w:i/>
        <w:w w:val="99"/>
        <w:sz w:val="20"/>
        <w:szCs w:val="20"/>
        <w:lang w:val="ru-RU" w:eastAsia="ru-RU" w:bidi="ru-RU"/>
      </w:rPr>
    </w:lvl>
    <w:lvl w:ilvl="1" w:tplc="52445596">
      <w:numFmt w:val="bullet"/>
      <w:lvlText w:val="•"/>
      <w:lvlJc w:val="left"/>
      <w:pPr>
        <w:ind w:left="1586" w:hanging="118"/>
      </w:pPr>
      <w:rPr>
        <w:rFonts w:hint="default"/>
        <w:lang w:val="ru-RU" w:eastAsia="ru-RU" w:bidi="ru-RU"/>
      </w:rPr>
    </w:lvl>
    <w:lvl w:ilvl="2" w:tplc="B54CAD14">
      <w:numFmt w:val="bullet"/>
      <w:lvlText w:val="•"/>
      <w:lvlJc w:val="left"/>
      <w:pPr>
        <w:ind w:left="2633" w:hanging="118"/>
      </w:pPr>
      <w:rPr>
        <w:rFonts w:hint="default"/>
        <w:lang w:val="ru-RU" w:eastAsia="ru-RU" w:bidi="ru-RU"/>
      </w:rPr>
    </w:lvl>
    <w:lvl w:ilvl="3" w:tplc="4E86ED90">
      <w:numFmt w:val="bullet"/>
      <w:lvlText w:val="•"/>
      <w:lvlJc w:val="left"/>
      <w:pPr>
        <w:ind w:left="3679" w:hanging="118"/>
      </w:pPr>
      <w:rPr>
        <w:rFonts w:hint="default"/>
        <w:lang w:val="ru-RU" w:eastAsia="ru-RU" w:bidi="ru-RU"/>
      </w:rPr>
    </w:lvl>
    <w:lvl w:ilvl="4" w:tplc="61009610">
      <w:numFmt w:val="bullet"/>
      <w:lvlText w:val="•"/>
      <w:lvlJc w:val="left"/>
      <w:pPr>
        <w:ind w:left="4726" w:hanging="118"/>
      </w:pPr>
      <w:rPr>
        <w:rFonts w:hint="default"/>
        <w:lang w:val="ru-RU" w:eastAsia="ru-RU" w:bidi="ru-RU"/>
      </w:rPr>
    </w:lvl>
    <w:lvl w:ilvl="5" w:tplc="59546360">
      <w:numFmt w:val="bullet"/>
      <w:lvlText w:val="•"/>
      <w:lvlJc w:val="left"/>
      <w:pPr>
        <w:ind w:left="5773" w:hanging="118"/>
      </w:pPr>
      <w:rPr>
        <w:rFonts w:hint="default"/>
        <w:lang w:val="ru-RU" w:eastAsia="ru-RU" w:bidi="ru-RU"/>
      </w:rPr>
    </w:lvl>
    <w:lvl w:ilvl="6" w:tplc="F7E25B0A">
      <w:numFmt w:val="bullet"/>
      <w:lvlText w:val="•"/>
      <w:lvlJc w:val="left"/>
      <w:pPr>
        <w:ind w:left="6819" w:hanging="118"/>
      </w:pPr>
      <w:rPr>
        <w:rFonts w:hint="default"/>
        <w:lang w:val="ru-RU" w:eastAsia="ru-RU" w:bidi="ru-RU"/>
      </w:rPr>
    </w:lvl>
    <w:lvl w:ilvl="7" w:tplc="F31AADB6">
      <w:numFmt w:val="bullet"/>
      <w:lvlText w:val="•"/>
      <w:lvlJc w:val="left"/>
      <w:pPr>
        <w:ind w:left="7866" w:hanging="118"/>
      </w:pPr>
      <w:rPr>
        <w:rFonts w:hint="default"/>
        <w:lang w:val="ru-RU" w:eastAsia="ru-RU" w:bidi="ru-RU"/>
      </w:rPr>
    </w:lvl>
    <w:lvl w:ilvl="8" w:tplc="D3027ECE">
      <w:numFmt w:val="bullet"/>
      <w:lvlText w:val="•"/>
      <w:lvlJc w:val="left"/>
      <w:pPr>
        <w:ind w:left="8913" w:hanging="118"/>
      </w:pPr>
      <w:rPr>
        <w:rFonts w:hint="default"/>
        <w:lang w:val="ru-RU" w:eastAsia="ru-RU" w:bidi="ru-RU"/>
      </w:rPr>
    </w:lvl>
  </w:abstractNum>
  <w:abstractNum w:abstractNumId="11">
    <w:nsid w:val="35D742EF"/>
    <w:multiLevelType w:val="multilevel"/>
    <w:tmpl w:val="D1123EDA"/>
    <w:lvl w:ilvl="0">
      <w:start w:val="4"/>
      <w:numFmt w:val="decimal"/>
      <w:lvlText w:val="%1"/>
      <w:lvlJc w:val="left"/>
      <w:pPr>
        <w:ind w:left="952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2" w:hanging="420"/>
      </w:pPr>
      <w:rPr>
        <w:rFonts w:hint="default"/>
        <w:b/>
        <w:bCs/>
        <w:spacing w:val="-4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076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92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08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25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41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57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73" w:hanging="420"/>
      </w:pPr>
      <w:rPr>
        <w:rFonts w:hint="default"/>
        <w:lang w:val="ru-RU" w:eastAsia="ru-RU" w:bidi="ru-RU"/>
      </w:rPr>
    </w:lvl>
  </w:abstractNum>
  <w:abstractNum w:abstractNumId="12">
    <w:nsid w:val="41103D99"/>
    <w:multiLevelType w:val="multilevel"/>
    <w:tmpl w:val="CDCECF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96" w:hanging="1800"/>
      </w:pPr>
      <w:rPr>
        <w:rFonts w:hint="default"/>
      </w:rPr>
    </w:lvl>
  </w:abstractNum>
  <w:abstractNum w:abstractNumId="13">
    <w:nsid w:val="4EEA313C"/>
    <w:multiLevelType w:val="multilevel"/>
    <w:tmpl w:val="DC36ACA6"/>
    <w:lvl w:ilvl="0">
      <w:start w:val="2"/>
      <w:numFmt w:val="decimal"/>
      <w:lvlText w:val="%1"/>
      <w:lvlJc w:val="left"/>
      <w:pPr>
        <w:ind w:left="952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04" w:hanging="42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969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973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78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8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87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92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97" w:hanging="420"/>
      </w:pPr>
      <w:rPr>
        <w:rFonts w:hint="default"/>
        <w:lang w:val="ru-RU" w:eastAsia="ru-RU" w:bidi="ru-RU"/>
      </w:rPr>
    </w:lvl>
  </w:abstractNum>
  <w:abstractNum w:abstractNumId="14">
    <w:nsid w:val="71755A5D"/>
    <w:multiLevelType w:val="multilevel"/>
    <w:tmpl w:val="EC66978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7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96" w:hanging="1800"/>
      </w:pPr>
      <w:rPr>
        <w:rFonts w:hint="default"/>
      </w:rPr>
    </w:lvl>
  </w:abstractNum>
  <w:abstractNum w:abstractNumId="15">
    <w:nsid w:val="754E088C"/>
    <w:multiLevelType w:val="multilevel"/>
    <w:tmpl w:val="3A2635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num w:numId="1">
    <w:abstractNumId w:val="13"/>
  </w:num>
  <w:num w:numId="2">
    <w:abstractNumId w:val="2"/>
  </w:num>
  <w:num w:numId="3">
    <w:abstractNumId w:val="5"/>
  </w:num>
  <w:num w:numId="4">
    <w:abstractNumId w:val="10"/>
  </w:num>
  <w:num w:numId="5">
    <w:abstractNumId w:val="11"/>
  </w:num>
  <w:num w:numId="6">
    <w:abstractNumId w:val="14"/>
  </w:num>
  <w:num w:numId="7">
    <w:abstractNumId w:val="3"/>
  </w:num>
  <w:num w:numId="8">
    <w:abstractNumId w:val="6"/>
  </w:num>
  <w:num w:numId="9">
    <w:abstractNumId w:val="12"/>
  </w:num>
  <w:num w:numId="10">
    <w:abstractNumId w:val="4"/>
  </w:num>
  <w:num w:numId="11">
    <w:abstractNumId w:val="7"/>
  </w:num>
  <w:num w:numId="12">
    <w:abstractNumId w:val="9"/>
  </w:num>
  <w:num w:numId="13">
    <w:abstractNumId w:val="15"/>
  </w:num>
  <w:num w:numId="14">
    <w:abstractNumId w:val="8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numStart w:val="2"/>
  </w:footnotePr>
  <w:compat>
    <w:compatSetting w:name="compatibilityMode" w:uri="http://schemas.microsoft.com/office/word" w:val="12"/>
  </w:compat>
  <w:rsids>
    <w:rsidRoot w:val="006912BE"/>
    <w:rsid w:val="00006F6D"/>
    <w:rsid w:val="00063CCE"/>
    <w:rsid w:val="00163E3A"/>
    <w:rsid w:val="001745A6"/>
    <w:rsid w:val="0025076F"/>
    <w:rsid w:val="00282AB5"/>
    <w:rsid w:val="00327F48"/>
    <w:rsid w:val="003E3F9A"/>
    <w:rsid w:val="004D4A88"/>
    <w:rsid w:val="00542C27"/>
    <w:rsid w:val="006912BE"/>
    <w:rsid w:val="006D210F"/>
    <w:rsid w:val="00747898"/>
    <w:rsid w:val="00896B2D"/>
    <w:rsid w:val="00A953EC"/>
    <w:rsid w:val="00B45412"/>
    <w:rsid w:val="00DB057D"/>
    <w:rsid w:val="00DB43E5"/>
    <w:rsid w:val="00E61DE8"/>
    <w:rsid w:val="00EF7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65C04C-218D-4191-A620-FAC042CA3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12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2B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912BE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5"/>
    <w:uiPriority w:val="59"/>
    <w:rsid w:val="00DB057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DB05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10"/>
    <w:rsid w:val="00DB43E5"/>
    <w:rPr>
      <w:rFonts w:ascii="Times New Roman" w:eastAsia="Times New Roman" w:hAnsi="Times New Roman" w:cs="Times New Roman"/>
    </w:rPr>
  </w:style>
  <w:style w:type="paragraph" w:customStyle="1" w:styleId="10">
    <w:name w:val="Основной текст1"/>
    <w:basedOn w:val="a"/>
    <w:link w:val="a6"/>
    <w:rsid w:val="00DB43E5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No Spacing"/>
    <w:uiPriority w:val="1"/>
    <w:qFormat/>
    <w:rsid w:val="00DB43E5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8">
    <w:name w:val="Подпись к таблице_"/>
    <w:basedOn w:val="a0"/>
    <w:link w:val="a9"/>
    <w:rsid w:val="00DB43E5"/>
    <w:rPr>
      <w:rFonts w:ascii="Times New Roman" w:eastAsia="Times New Roman" w:hAnsi="Times New Roman" w:cs="Times New Roman"/>
      <w:sz w:val="20"/>
      <w:szCs w:val="20"/>
    </w:rPr>
  </w:style>
  <w:style w:type="paragraph" w:customStyle="1" w:styleId="a9">
    <w:name w:val="Подпись к таблице"/>
    <w:basedOn w:val="a"/>
    <w:link w:val="a8"/>
    <w:rsid w:val="00DB43E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4D4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D4A88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5"/>
    <w:uiPriority w:val="59"/>
    <w:rsid w:val="004D4A8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mou8topki.ru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mou8topki.ru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23</Pages>
  <Words>5106</Words>
  <Characters>29106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Резванов</dc:creator>
  <cp:lastModifiedBy>User Windows</cp:lastModifiedBy>
  <cp:revision>3</cp:revision>
  <cp:lastPrinted>2022-12-13T02:47:00Z</cp:lastPrinted>
  <dcterms:created xsi:type="dcterms:W3CDTF">2022-04-07T12:59:00Z</dcterms:created>
  <dcterms:modified xsi:type="dcterms:W3CDTF">2022-12-13T02:52:00Z</dcterms:modified>
</cp:coreProperties>
</file>