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D5D" w:rsidRPr="00E6120E" w:rsidRDefault="00234D5D" w:rsidP="00234D5D">
      <w:pPr>
        <w:shd w:val="clear" w:color="auto" w:fill="FFFFFF" w:themeFill="background1"/>
        <w:spacing w:after="0"/>
        <w:jc w:val="center"/>
        <w:rPr>
          <w:rFonts w:ascii="Georgia" w:hAnsi="Georgia"/>
          <w:b/>
          <w:color w:val="000000"/>
          <w:sz w:val="24"/>
          <w:szCs w:val="24"/>
          <w:shd w:val="clear" w:color="auto" w:fill="FFFFFF" w:themeFill="background1"/>
        </w:rPr>
      </w:pPr>
      <w:r w:rsidRPr="00E6120E">
        <w:rPr>
          <w:rFonts w:ascii="Georgia" w:hAnsi="Georgia"/>
          <w:b/>
          <w:color w:val="000000"/>
          <w:sz w:val="24"/>
          <w:szCs w:val="24"/>
          <w:shd w:val="clear" w:color="auto" w:fill="FFFFFF" w:themeFill="background1"/>
        </w:rPr>
        <w:t>Информация</w:t>
      </w:r>
    </w:p>
    <w:p w:rsidR="003F0133" w:rsidRDefault="00234D5D" w:rsidP="00234D5D">
      <w:pPr>
        <w:shd w:val="clear" w:color="auto" w:fill="FFFFFF" w:themeFill="background1"/>
        <w:spacing w:after="0"/>
        <w:jc w:val="center"/>
        <w:rPr>
          <w:rFonts w:ascii="Georgia" w:hAnsi="Georgia"/>
          <w:b/>
          <w:color w:val="000000"/>
          <w:sz w:val="24"/>
          <w:szCs w:val="24"/>
          <w:shd w:val="clear" w:color="auto" w:fill="FFFFFF" w:themeFill="background1"/>
        </w:rPr>
      </w:pPr>
      <w:r w:rsidRPr="00E6120E">
        <w:rPr>
          <w:rFonts w:ascii="Georgia" w:hAnsi="Georgia"/>
          <w:b/>
          <w:color w:val="000000"/>
          <w:sz w:val="24"/>
          <w:szCs w:val="24"/>
          <w:shd w:val="clear" w:color="auto" w:fill="FFFFFF" w:themeFill="background1"/>
        </w:rPr>
        <w:t>о соблюдении требований пожарной безопасности в быту</w:t>
      </w:r>
      <w:r w:rsidR="00E6120E" w:rsidRPr="00E6120E">
        <w:rPr>
          <w:rFonts w:ascii="Georgia" w:hAnsi="Georgia"/>
          <w:b/>
          <w:color w:val="000000"/>
          <w:sz w:val="24"/>
          <w:szCs w:val="24"/>
          <w:shd w:val="clear" w:color="auto" w:fill="FFFFFF" w:themeFill="background1"/>
        </w:rPr>
        <w:t>,</w:t>
      </w:r>
      <w:r w:rsidRPr="00E6120E">
        <w:rPr>
          <w:rFonts w:ascii="Georgia" w:hAnsi="Georgia"/>
          <w:b/>
          <w:color w:val="000000"/>
          <w:sz w:val="24"/>
          <w:szCs w:val="24"/>
          <w:shd w:val="clear" w:color="auto" w:fill="FFFFFF" w:themeFill="background1"/>
        </w:rPr>
        <w:t xml:space="preserve"> </w:t>
      </w:r>
    </w:p>
    <w:p w:rsidR="00E6120E" w:rsidRDefault="00234D5D" w:rsidP="00234D5D">
      <w:pPr>
        <w:shd w:val="clear" w:color="auto" w:fill="FFFFFF" w:themeFill="background1"/>
        <w:spacing w:after="0"/>
        <w:jc w:val="center"/>
        <w:rPr>
          <w:rFonts w:ascii="Georgia" w:hAnsi="Georgia"/>
          <w:b/>
          <w:color w:val="000000"/>
          <w:sz w:val="24"/>
          <w:szCs w:val="24"/>
          <w:shd w:val="clear" w:color="auto" w:fill="FFFFFF" w:themeFill="background1"/>
        </w:rPr>
      </w:pPr>
      <w:r w:rsidRPr="00E6120E">
        <w:rPr>
          <w:rFonts w:ascii="Georgia" w:hAnsi="Georgia"/>
          <w:b/>
          <w:color w:val="000000"/>
          <w:sz w:val="24"/>
          <w:szCs w:val="24"/>
          <w:shd w:val="clear" w:color="auto" w:fill="FFFFFF" w:themeFill="background1"/>
        </w:rPr>
        <w:t>в образовательных учреждениях и на</w:t>
      </w:r>
      <w:r w:rsidR="00D71751" w:rsidRPr="00E6120E">
        <w:rPr>
          <w:rFonts w:ascii="Georgia" w:hAnsi="Georgia"/>
          <w:b/>
          <w:color w:val="000000"/>
          <w:sz w:val="24"/>
          <w:szCs w:val="24"/>
          <w:shd w:val="clear" w:color="auto" w:fill="FFFFFF" w:themeFill="background1"/>
        </w:rPr>
        <w:t xml:space="preserve"> </w:t>
      </w:r>
      <w:r w:rsidRPr="00E6120E">
        <w:rPr>
          <w:rFonts w:ascii="Georgia" w:hAnsi="Georgia"/>
          <w:b/>
          <w:color w:val="000000"/>
          <w:sz w:val="24"/>
          <w:szCs w:val="24"/>
          <w:shd w:val="clear" w:color="auto" w:fill="FFFFFF" w:themeFill="background1"/>
        </w:rPr>
        <w:t xml:space="preserve">объектах с </w:t>
      </w:r>
      <w:proofErr w:type="gramStart"/>
      <w:r w:rsidRPr="00E6120E">
        <w:rPr>
          <w:rFonts w:ascii="Georgia" w:hAnsi="Georgia"/>
          <w:b/>
          <w:color w:val="000000"/>
          <w:sz w:val="24"/>
          <w:szCs w:val="24"/>
          <w:shd w:val="clear" w:color="auto" w:fill="FFFFFF" w:themeFill="background1"/>
        </w:rPr>
        <w:t>массовым</w:t>
      </w:r>
      <w:proofErr w:type="gramEnd"/>
      <w:r w:rsidRPr="00E6120E">
        <w:rPr>
          <w:rFonts w:ascii="Georgia" w:hAnsi="Georgia"/>
          <w:b/>
          <w:color w:val="000000"/>
          <w:sz w:val="24"/>
          <w:szCs w:val="24"/>
          <w:shd w:val="clear" w:color="auto" w:fill="FFFFFF" w:themeFill="background1"/>
        </w:rPr>
        <w:t xml:space="preserve"> </w:t>
      </w:r>
    </w:p>
    <w:p w:rsidR="007E5F59" w:rsidRPr="00E6120E" w:rsidRDefault="00234D5D" w:rsidP="00234D5D">
      <w:pPr>
        <w:shd w:val="clear" w:color="auto" w:fill="FFFFFF" w:themeFill="background1"/>
        <w:spacing w:after="0"/>
        <w:jc w:val="center"/>
        <w:rPr>
          <w:rFonts w:ascii="Georgia" w:hAnsi="Georgia"/>
          <w:b/>
          <w:color w:val="000000"/>
          <w:sz w:val="24"/>
          <w:szCs w:val="24"/>
          <w:shd w:val="clear" w:color="auto" w:fill="FFFFFF" w:themeFill="background1"/>
        </w:rPr>
      </w:pPr>
      <w:r w:rsidRPr="00E6120E">
        <w:rPr>
          <w:rFonts w:ascii="Georgia" w:hAnsi="Georgia"/>
          <w:b/>
          <w:color w:val="000000"/>
          <w:sz w:val="24"/>
          <w:szCs w:val="24"/>
          <w:shd w:val="clear" w:color="auto" w:fill="FFFFFF" w:themeFill="background1"/>
        </w:rPr>
        <w:t>пребыванием людей</w:t>
      </w:r>
      <w:r w:rsidR="00C947C9">
        <w:rPr>
          <w:rFonts w:ascii="Georgia" w:hAnsi="Georgia"/>
          <w:b/>
          <w:color w:val="000000"/>
          <w:sz w:val="24"/>
          <w:szCs w:val="24"/>
          <w:shd w:val="clear" w:color="auto" w:fill="FFFFFF" w:themeFill="background1"/>
        </w:rPr>
        <w:t xml:space="preserve"> </w:t>
      </w:r>
      <w:proofErr w:type="gramStart"/>
      <w:r w:rsidR="00C947C9">
        <w:rPr>
          <w:rFonts w:ascii="Georgia" w:hAnsi="Georgia"/>
          <w:b/>
          <w:color w:val="000000"/>
          <w:sz w:val="24"/>
          <w:szCs w:val="24"/>
          <w:shd w:val="clear" w:color="auto" w:fill="FFFFFF" w:themeFill="background1"/>
        </w:rPr>
        <w:t>для</w:t>
      </w:r>
      <w:proofErr w:type="gramEnd"/>
      <w:r w:rsidR="00C947C9">
        <w:rPr>
          <w:rFonts w:ascii="Georgia" w:hAnsi="Georgia"/>
          <w:b/>
          <w:color w:val="000000"/>
          <w:sz w:val="24"/>
          <w:szCs w:val="24"/>
          <w:shd w:val="clear" w:color="auto" w:fill="FFFFFF" w:themeFill="background1"/>
        </w:rPr>
        <w:t xml:space="preserve"> обучающихся</w:t>
      </w:r>
    </w:p>
    <w:p w:rsidR="007E5F59" w:rsidRDefault="007E5F59" w:rsidP="00E102D0">
      <w:pPr>
        <w:shd w:val="clear" w:color="auto" w:fill="FFFFFF" w:themeFill="background1"/>
        <w:spacing w:after="0"/>
        <w:rPr>
          <w:rFonts w:ascii="Georgia" w:hAnsi="Georgia"/>
          <w:color w:val="000000"/>
          <w:sz w:val="14"/>
          <w:szCs w:val="14"/>
          <w:shd w:val="clear" w:color="auto" w:fill="FFFFFF" w:themeFill="background1"/>
        </w:rPr>
      </w:pPr>
    </w:p>
    <w:p w:rsidR="00387063" w:rsidRPr="00387063" w:rsidRDefault="00387063" w:rsidP="00E6120E">
      <w:pPr>
        <w:shd w:val="clear" w:color="auto" w:fill="FFFFFF"/>
        <w:spacing w:before="135" w:after="75" w:line="180" w:lineRule="atLeast"/>
        <w:jc w:val="center"/>
        <w:outlineLvl w:val="2"/>
        <w:rPr>
          <w:rFonts w:ascii="Times New Roman" w:eastAsia="Times New Roman" w:hAnsi="Times New Roman" w:cs="Times New Roman"/>
          <w:b/>
          <w:bCs/>
          <w:color w:val="000000"/>
          <w:sz w:val="18"/>
          <w:szCs w:val="18"/>
        </w:rPr>
      </w:pPr>
      <w:r w:rsidRPr="00387063">
        <w:rPr>
          <w:rFonts w:ascii="Times New Roman" w:eastAsia="Times New Roman" w:hAnsi="Times New Roman" w:cs="Times New Roman"/>
          <w:b/>
          <w:bCs/>
          <w:color w:val="000000"/>
          <w:sz w:val="18"/>
          <w:szCs w:val="18"/>
        </w:rPr>
        <w:t>Общие требования безопасности:</w:t>
      </w:r>
    </w:p>
    <w:p w:rsidR="00387063" w:rsidRPr="00387063" w:rsidRDefault="00387063" w:rsidP="00387063">
      <w:pPr>
        <w:shd w:val="clear" w:color="auto" w:fill="FFFFFF"/>
        <w:spacing w:before="45" w:after="105" w:line="240" w:lineRule="auto"/>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Во время уроков и в свободное время учащиеся должны соблюдать требования</w:t>
      </w:r>
      <w:r w:rsidRPr="00E6120E">
        <w:rPr>
          <w:rFonts w:ascii="Times New Roman" w:eastAsia="Times New Roman" w:hAnsi="Times New Roman" w:cs="Times New Roman"/>
          <w:color w:val="000000"/>
          <w:sz w:val="18"/>
          <w:szCs w:val="18"/>
        </w:rPr>
        <w:t xml:space="preserve"> «Правил противопожарного режима </w:t>
      </w:r>
      <w:r w:rsidRPr="00387063">
        <w:rPr>
          <w:rFonts w:ascii="Times New Roman" w:eastAsia="Times New Roman" w:hAnsi="Times New Roman" w:cs="Times New Roman"/>
          <w:color w:val="000000"/>
          <w:sz w:val="18"/>
          <w:szCs w:val="18"/>
        </w:rPr>
        <w:t>в Российской Федерации».</w:t>
      </w:r>
    </w:p>
    <w:p w:rsidR="00387063" w:rsidRPr="00387063" w:rsidRDefault="00387063" w:rsidP="00387063">
      <w:pPr>
        <w:shd w:val="clear" w:color="auto" w:fill="FFFFFF"/>
        <w:spacing w:before="45" w:after="105" w:line="240" w:lineRule="auto"/>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 xml:space="preserve">Старшеклассники обязаны знать места первичных средств пожаротушения и правила их использования, способы выхода из школы при возникновении пожара, </w:t>
      </w:r>
      <w:proofErr w:type="gramStart"/>
      <w:r w:rsidRPr="00387063">
        <w:rPr>
          <w:rFonts w:ascii="Times New Roman" w:eastAsia="Times New Roman" w:hAnsi="Times New Roman" w:cs="Times New Roman"/>
          <w:color w:val="000000"/>
          <w:sz w:val="18"/>
          <w:szCs w:val="18"/>
        </w:rPr>
        <w:t>согласно плана</w:t>
      </w:r>
      <w:proofErr w:type="gramEnd"/>
      <w:r w:rsidRPr="00387063">
        <w:rPr>
          <w:rFonts w:ascii="Times New Roman" w:eastAsia="Times New Roman" w:hAnsi="Times New Roman" w:cs="Times New Roman"/>
          <w:color w:val="000000"/>
          <w:sz w:val="18"/>
          <w:szCs w:val="18"/>
        </w:rPr>
        <w:t xml:space="preserve"> эвак</w:t>
      </w:r>
      <w:r w:rsidR="00E6120E" w:rsidRPr="00E6120E">
        <w:rPr>
          <w:rFonts w:ascii="Times New Roman" w:eastAsia="Times New Roman" w:hAnsi="Times New Roman" w:cs="Times New Roman"/>
          <w:color w:val="000000"/>
          <w:sz w:val="18"/>
          <w:szCs w:val="18"/>
        </w:rPr>
        <w:t>уации.</w:t>
      </w:r>
    </w:p>
    <w:p w:rsidR="00387063" w:rsidRPr="00387063" w:rsidRDefault="00387063" w:rsidP="00387063">
      <w:pPr>
        <w:shd w:val="clear" w:color="auto" w:fill="FFFFFF"/>
        <w:spacing w:before="45" w:after="105" w:line="240" w:lineRule="auto"/>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Если возникло возгорание или запах дыма следует незамедлительно сообщить преподавателю или работнику школы.</w:t>
      </w:r>
    </w:p>
    <w:p w:rsidR="00387063" w:rsidRPr="00387063" w:rsidRDefault="00387063" w:rsidP="00387063">
      <w:pPr>
        <w:shd w:val="clear" w:color="auto" w:fill="FFFFFF"/>
        <w:spacing w:before="100" w:beforeAutospacing="1" w:after="75" w:line="180" w:lineRule="atLeast"/>
        <w:outlineLvl w:val="2"/>
        <w:rPr>
          <w:rFonts w:ascii="Times New Roman" w:eastAsia="Times New Roman" w:hAnsi="Times New Roman" w:cs="Times New Roman"/>
          <w:b/>
          <w:bCs/>
          <w:color w:val="000000"/>
          <w:sz w:val="18"/>
          <w:szCs w:val="18"/>
        </w:rPr>
      </w:pPr>
      <w:r w:rsidRPr="00387063">
        <w:rPr>
          <w:rFonts w:ascii="Times New Roman" w:eastAsia="Times New Roman" w:hAnsi="Times New Roman" w:cs="Times New Roman"/>
          <w:b/>
          <w:bCs/>
          <w:color w:val="000000"/>
          <w:sz w:val="18"/>
          <w:szCs w:val="18"/>
        </w:rPr>
        <w:t>Запрещается:</w:t>
      </w:r>
    </w:p>
    <w:p w:rsidR="00387063" w:rsidRPr="00387063" w:rsidRDefault="00387063" w:rsidP="00E6120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использовать в школе легковоспламеняющиеся, взрывоопасные, горючие материалы.</w:t>
      </w:r>
    </w:p>
    <w:p w:rsidR="00387063" w:rsidRPr="00387063" w:rsidRDefault="00387063" w:rsidP="00E6120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оставлять без присмотра включенные в сеть электроприборы.</w:t>
      </w:r>
    </w:p>
    <w:p w:rsidR="00387063" w:rsidRPr="00387063" w:rsidRDefault="00387063" w:rsidP="00E6120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разводить костры.</w:t>
      </w:r>
    </w:p>
    <w:p w:rsidR="00387063" w:rsidRPr="00387063" w:rsidRDefault="00387063" w:rsidP="00E6120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использовать пиротехнические средства.</w:t>
      </w:r>
    </w:p>
    <w:p w:rsidR="00387063" w:rsidRPr="00387063" w:rsidRDefault="00387063" w:rsidP="00E6120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курить.</w:t>
      </w:r>
    </w:p>
    <w:p w:rsidR="00387063" w:rsidRPr="00387063" w:rsidRDefault="00387063" w:rsidP="00E6120E">
      <w:pPr>
        <w:shd w:val="clear" w:color="auto" w:fill="FFFFFF"/>
        <w:spacing w:before="135" w:after="0" w:line="180" w:lineRule="atLeast"/>
        <w:jc w:val="center"/>
        <w:outlineLvl w:val="2"/>
        <w:rPr>
          <w:rFonts w:ascii="Times New Roman" w:eastAsia="Times New Roman" w:hAnsi="Times New Roman" w:cs="Times New Roman"/>
          <w:b/>
          <w:bCs/>
          <w:color w:val="000000"/>
          <w:sz w:val="18"/>
          <w:szCs w:val="18"/>
        </w:rPr>
      </w:pPr>
      <w:r w:rsidRPr="00387063">
        <w:rPr>
          <w:rFonts w:ascii="Times New Roman" w:eastAsia="Times New Roman" w:hAnsi="Times New Roman" w:cs="Times New Roman"/>
          <w:b/>
          <w:bCs/>
          <w:color w:val="000000"/>
          <w:sz w:val="18"/>
          <w:szCs w:val="18"/>
        </w:rPr>
        <w:t>Действия учащихся при пожаре:</w:t>
      </w:r>
    </w:p>
    <w:p w:rsidR="00387063" w:rsidRPr="00387063" w:rsidRDefault="00387063" w:rsidP="00E6120E">
      <w:pPr>
        <w:shd w:val="clear" w:color="auto" w:fill="FFFFFF"/>
        <w:spacing w:before="45" w:after="0" w:line="240" w:lineRule="auto"/>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В случае появления открытого пламени, запаха гари, задымления немедленно сообщить работнику образовательной организации.</w:t>
      </w:r>
    </w:p>
    <w:p w:rsidR="00387063" w:rsidRPr="00387063" w:rsidRDefault="00387063" w:rsidP="00E6120E">
      <w:pPr>
        <w:numPr>
          <w:ilvl w:val="0"/>
          <w:numId w:val="2"/>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Строго выполнять правила ПБ и распоряжения учителя.</w:t>
      </w:r>
    </w:p>
    <w:p w:rsidR="00387063" w:rsidRPr="00387063" w:rsidRDefault="00387063" w:rsidP="00387063">
      <w:pPr>
        <w:numPr>
          <w:ilvl w:val="0"/>
          <w:numId w:val="2"/>
        </w:numPr>
        <w:shd w:val="clear" w:color="auto" w:fill="FFFFFF"/>
        <w:spacing w:before="100" w:beforeAutospacing="1" w:after="18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Не поддаваться панике. Внимательно выполнять указания работников школы.</w:t>
      </w:r>
    </w:p>
    <w:p w:rsidR="00387063" w:rsidRPr="00E6120E" w:rsidRDefault="00387063" w:rsidP="00387063">
      <w:pPr>
        <w:numPr>
          <w:ilvl w:val="0"/>
          <w:numId w:val="2"/>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387063">
        <w:rPr>
          <w:rFonts w:ascii="Times New Roman" w:eastAsia="Times New Roman" w:hAnsi="Times New Roman" w:cs="Times New Roman"/>
          <w:color w:val="000000"/>
          <w:sz w:val="18"/>
          <w:szCs w:val="18"/>
        </w:rPr>
        <w:t>Соблюдать порядок эвакуации, не бегать, помогать младшим школьникам.</w:t>
      </w:r>
    </w:p>
    <w:p w:rsidR="00387063" w:rsidRPr="00E6120E" w:rsidRDefault="00387063" w:rsidP="00387063">
      <w:pPr>
        <w:numPr>
          <w:ilvl w:val="0"/>
          <w:numId w:val="2"/>
        </w:numPr>
        <w:shd w:val="clear" w:color="auto" w:fill="FFFFFF"/>
        <w:spacing w:before="100" w:beforeAutospacing="1" w:after="0" w:line="240" w:lineRule="auto"/>
        <w:ind w:left="0"/>
        <w:rPr>
          <w:rFonts w:ascii="Times New Roman" w:eastAsia="Times New Roman" w:hAnsi="Times New Roman" w:cs="Times New Roman"/>
          <w:color w:val="000000"/>
          <w:sz w:val="18"/>
          <w:szCs w:val="18"/>
        </w:rPr>
      </w:pPr>
      <w:r w:rsidRPr="00E6120E">
        <w:rPr>
          <w:rFonts w:ascii="Times New Roman" w:hAnsi="Times New Roman" w:cs="Times New Roman"/>
          <w:color w:val="000000"/>
          <w:sz w:val="18"/>
          <w:szCs w:val="18"/>
        </w:rPr>
        <w:t>Без разрешения администрации школы, учащиеся не участвуют в тушении пожара и эвакуации имущества. О причиненных травмах учащиеся сразу сообщают работникам школы.</w:t>
      </w:r>
    </w:p>
    <w:p w:rsidR="00387063" w:rsidRPr="00E6120E" w:rsidRDefault="00387063" w:rsidP="00E6120E">
      <w:pPr>
        <w:pStyle w:val="2"/>
        <w:shd w:val="clear" w:color="auto" w:fill="FFFFFF"/>
        <w:spacing w:before="150" w:after="105" w:line="239" w:lineRule="atLeast"/>
        <w:jc w:val="center"/>
        <w:rPr>
          <w:rFonts w:ascii="Times New Roman" w:hAnsi="Times New Roman" w:cs="Times New Roman"/>
          <w:color w:val="000000"/>
          <w:sz w:val="18"/>
          <w:szCs w:val="18"/>
        </w:rPr>
      </w:pPr>
      <w:r w:rsidRPr="00E6120E">
        <w:rPr>
          <w:rFonts w:ascii="Times New Roman" w:hAnsi="Times New Roman" w:cs="Times New Roman"/>
          <w:color w:val="000000"/>
          <w:sz w:val="18"/>
          <w:szCs w:val="18"/>
        </w:rPr>
        <w:t>Порядок эвакуации из образовательных учреждений</w:t>
      </w:r>
    </w:p>
    <w:p w:rsidR="00387063" w:rsidRPr="00E6120E" w:rsidRDefault="00387063" w:rsidP="005A6847">
      <w:pPr>
        <w:pStyle w:val="a4"/>
        <w:shd w:val="clear" w:color="auto" w:fill="FFFFFF"/>
        <w:spacing w:before="45" w:beforeAutospacing="0" w:after="105" w:afterAutospacing="0"/>
        <w:jc w:val="both"/>
        <w:rPr>
          <w:color w:val="000000"/>
          <w:sz w:val="18"/>
          <w:szCs w:val="18"/>
        </w:rPr>
      </w:pPr>
      <w:r w:rsidRPr="00E6120E">
        <w:rPr>
          <w:color w:val="000000"/>
          <w:sz w:val="18"/>
          <w:szCs w:val="18"/>
        </w:rPr>
        <w:t xml:space="preserve">При пожаре в первую очередь, вызывают пожарную охрану и организуют эвакуацию всех школьников. </w:t>
      </w:r>
      <w:r w:rsidR="00C947C9">
        <w:rPr>
          <w:color w:val="000000"/>
          <w:sz w:val="18"/>
          <w:szCs w:val="18"/>
        </w:rPr>
        <w:t xml:space="preserve">В образовательных и иных учреждениях имеются </w:t>
      </w:r>
      <w:r w:rsidRPr="00E6120E">
        <w:rPr>
          <w:color w:val="000000"/>
          <w:sz w:val="18"/>
          <w:szCs w:val="18"/>
        </w:rPr>
        <w:t>план</w:t>
      </w:r>
      <w:r w:rsidR="00C947C9">
        <w:rPr>
          <w:color w:val="000000"/>
          <w:sz w:val="18"/>
          <w:szCs w:val="18"/>
        </w:rPr>
        <w:t>ы</w:t>
      </w:r>
      <w:r w:rsidRPr="00E6120E">
        <w:rPr>
          <w:color w:val="000000"/>
          <w:sz w:val="18"/>
          <w:szCs w:val="18"/>
        </w:rPr>
        <w:t xml:space="preserve"> эвакуации</w:t>
      </w:r>
      <w:r w:rsidR="00C947C9">
        <w:rPr>
          <w:color w:val="000000"/>
          <w:sz w:val="18"/>
          <w:szCs w:val="18"/>
        </w:rPr>
        <w:t>, где</w:t>
      </w:r>
      <w:r w:rsidRPr="00E6120E">
        <w:rPr>
          <w:color w:val="000000"/>
          <w:sz w:val="18"/>
          <w:szCs w:val="18"/>
        </w:rPr>
        <w:t xml:space="preserve"> указ</w:t>
      </w:r>
      <w:r w:rsidR="00C947C9">
        <w:rPr>
          <w:color w:val="000000"/>
          <w:sz w:val="18"/>
          <w:szCs w:val="18"/>
        </w:rPr>
        <w:t xml:space="preserve">аны </w:t>
      </w:r>
      <w:r w:rsidRPr="00E6120E">
        <w:rPr>
          <w:color w:val="000000"/>
          <w:sz w:val="18"/>
          <w:szCs w:val="18"/>
        </w:rPr>
        <w:t xml:space="preserve"> места с возможностью оповещения о пожаре. Для выхода из горящего здания указывают пути эвакуации и эвакуационные выходы.</w:t>
      </w:r>
    </w:p>
    <w:p w:rsidR="00387063" w:rsidRPr="00387063" w:rsidRDefault="00387063" w:rsidP="005A6847">
      <w:pPr>
        <w:pStyle w:val="a4"/>
        <w:shd w:val="clear" w:color="auto" w:fill="FFFFFF"/>
        <w:spacing w:before="45" w:beforeAutospacing="0" w:after="105" w:afterAutospacing="0"/>
        <w:jc w:val="both"/>
        <w:rPr>
          <w:color w:val="000000"/>
          <w:sz w:val="18"/>
          <w:szCs w:val="18"/>
        </w:rPr>
      </w:pPr>
      <w:r w:rsidRPr="00E6120E">
        <w:rPr>
          <w:color w:val="000000"/>
          <w:sz w:val="18"/>
          <w:szCs w:val="18"/>
        </w:rPr>
        <w:t xml:space="preserve">План эвакуации имеет текстовую и графическую часть с поэтажной планировкой здания. </w:t>
      </w:r>
      <w:r w:rsidR="003F0133">
        <w:rPr>
          <w:color w:val="000000"/>
          <w:sz w:val="18"/>
          <w:szCs w:val="18"/>
        </w:rPr>
        <w:t>Н</w:t>
      </w:r>
      <w:r w:rsidRPr="00E6120E">
        <w:rPr>
          <w:color w:val="000000"/>
          <w:sz w:val="18"/>
          <w:szCs w:val="18"/>
        </w:rPr>
        <w:t>а плане стрелками указа</w:t>
      </w:r>
      <w:r w:rsidR="003F0133">
        <w:rPr>
          <w:color w:val="000000"/>
          <w:sz w:val="18"/>
          <w:szCs w:val="18"/>
        </w:rPr>
        <w:t xml:space="preserve">но </w:t>
      </w:r>
      <w:r w:rsidRPr="00E6120E">
        <w:rPr>
          <w:color w:val="000000"/>
          <w:sz w:val="18"/>
          <w:szCs w:val="18"/>
        </w:rPr>
        <w:t>направление движения по путям эвакуации с наименованием помещений, пронумерова</w:t>
      </w:r>
      <w:r w:rsidR="003F0133">
        <w:rPr>
          <w:color w:val="000000"/>
          <w:sz w:val="18"/>
          <w:szCs w:val="18"/>
        </w:rPr>
        <w:t>ны</w:t>
      </w:r>
      <w:r w:rsidRPr="00E6120E">
        <w:rPr>
          <w:color w:val="000000"/>
          <w:sz w:val="18"/>
          <w:szCs w:val="18"/>
        </w:rPr>
        <w:t xml:space="preserve"> эвакуационные выходы и лестницы, указа</w:t>
      </w:r>
      <w:r w:rsidR="003F0133">
        <w:rPr>
          <w:color w:val="000000"/>
          <w:sz w:val="18"/>
          <w:szCs w:val="18"/>
        </w:rPr>
        <w:t>ны</w:t>
      </w:r>
      <w:r w:rsidRPr="00E6120E">
        <w:rPr>
          <w:color w:val="000000"/>
          <w:sz w:val="18"/>
          <w:szCs w:val="18"/>
        </w:rPr>
        <w:t xml:space="preserve"> места нахождения ручных пожарных извещателей, телефонов, огнетушителей, пожарных кранов, других сре</w:t>
      </w:r>
      <w:proofErr w:type="gramStart"/>
      <w:r w:rsidRPr="00E6120E">
        <w:rPr>
          <w:color w:val="000000"/>
          <w:sz w:val="18"/>
          <w:szCs w:val="18"/>
        </w:rPr>
        <w:t>дств пр</w:t>
      </w:r>
      <w:proofErr w:type="gramEnd"/>
      <w:r w:rsidRPr="00E6120E">
        <w:rPr>
          <w:color w:val="000000"/>
          <w:sz w:val="18"/>
          <w:szCs w:val="18"/>
        </w:rPr>
        <w:t>отивопожарной защиты. Основные пути</w:t>
      </w:r>
      <w:r w:rsidR="003F0133">
        <w:rPr>
          <w:color w:val="000000"/>
          <w:sz w:val="18"/>
          <w:szCs w:val="18"/>
        </w:rPr>
        <w:t xml:space="preserve"> </w:t>
      </w:r>
      <w:proofErr w:type="spellStart"/>
      <w:r w:rsidRPr="00387063">
        <w:rPr>
          <w:color w:val="000000"/>
          <w:sz w:val="18"/>
          <w:szCs w:val="18"/>
        </w:rPr>
        <w:t>бозначают</w:t>
      </w:r>
      <w:proofErr w:type="spellEnd"/>
      <w:r w:rsidRPr="00387063">
        <w:rPr>
          <w:color w:val="000000"/>
          <w:sz w:val="18"/>
          <w:szCs w:val="18"/>
        </w:rPr>
        <w:t xml:space="preserve"> сплошными зелеными линиями со стрелками, резервные - пунктирными линиями со стрелками.</w:t>
      </w:r>
    </w:p>
    <w:p w:rsidR="00387063" w:rsidRPr="00387063" w:rsidRDefault="00E6120E" w:rsidP="00345206">
      <w:pPr>
        <w:shd w:val="clear" w:color="auto" w:fill="FFFFFF"/>
        <w:spacing w:before="45" w:after="105" w:line="240" w:lineRule="auto"/>
        <w:rPr>
          <w:rFonts w:ascii="Times New Roman" w:eastAsia="Times New Roman" w:hAnsi="Times New Roman" w:cs="Times New Roman"/>
          <w:color w:val="000000"/>
          <w:sz w:val="18"/>
          <w:szCs w:val="18"/>
        </w:rPr>
      </w:pPr>
      <w:r w:rsidRPr="00E6120E">
        <w:rPr>
          <w:rFonts w:ascii="Times New Roman" w:hAnsi="Times New Roman" w:cs="Times New Roman"/>
          <w:color w:val="000000"/>
          <w:sz w:val="18"/>
          <w:szCs w:val="18"/>
          <w:shd w:val="clear" w:color="auto" w:fill="FFFFFF" w:themeFill="background1"/>
        </w:rPr>
        <w:t>Услышав сигнал пожарной тревоги, необходимо сгруппироваться и быстрым шагом проследовать  за учителем на место сбора. Место сбора в школьных учреждениях – школьная  или спортивная площадка. Запрещено отбиваться от группы, уходить домой, оставаться вблизи очага возгорания.  Следует оставаться на месте сбора до тех пор, пока учитель не убедиться в полной эвакуации учеников.</w:t>
      </w:r>
    </w:p>
    <w:p w:rsidR="00C947C9" w:rsidRDefault="00E6120E" w:rsidP="00345206">
      <w:pPr>
        <w:shd w:val="clear" w:color="auto" w:fill="FFFFFF" w:themeFill="background1"/>
        <w:spacing w:after="0"/>
        <w:ind w:firstLine="708"/>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t>Пожары в общественных местах</w:t>
      </w:r>
      <w:r w:rsidR="00F522F2">
        <w:rPr>
          <w:rFonts w:ascii="Times New Roman" w:hAnsi="Times New Roman" w:cs="Times New Roman"/>
          <w:color w:val="000000"/>
          <w:sz w:val="18"/>
          <w:szCs w:val="18"/>
          <w:shd w:val="clear" w:color="auto" w:fill="FFFFFF" w:themeFill="background1"/>
        </w:rPr>
        <w:t>,</w:t>
      </w:r>
      <w:r w:rsidRPr="00E6120E">
        <w:rPr>
          <w:rFonts w:ascii="Times New Roman" w:hAnsi="Times New Roman" w:cs="Times New Roman"/>
          <w:color w:val="000000"/>
          <w:sz w:val="18"/>
          <w:szCs w:val="18"/>
          <w:shd w:val="clear" w:color="auto" w:fill="FFFFFF" w:themeFill="background1"/>
        </w:rPr>
        <w:t xml:space="preserve"> а также в быту и в образовательных организациях могут представлять серьезную угрозу для жизни. Для обеспечения безопасности необходимо знать и соблюдать определенные правила поведения.</w:t>
      </w:r>
      <w:r w:rsidRPr="00E6120E">
        <w:rPr>
          <w:rFonts w:ascii="Times New Roman" w:hAnsi="Times New Roman" w:cs="Times New Roman"/>
          <w:color w:val="000000"/>
          <w:sz w:val="18"/>
          <w:szCs w:val="18"/>
          <w:shd w:val="clear" w:color="auto" w:fill="FFFFFF" w:themeFill="background1"/>
        </w:rPr>
        <w:br/>
        <w:t>В общественных учреждениях, как правило, основной причиной возгорания является неисправность электрических сетей, приборов электропотребления.  Халатное обращение с электрическими приборами, несоблюдение правил безопасности может нанести серьезный урон не только помещению, но и здоровью человека.   Во избежание чрезвычайных ситуаций необходимо строго соблюдать меры предосторож</w:t>
      </w:r>
      <w:r w:rsidR="00C947C9">
        <w:rPr>
          <w:rFonts w:ascii="Times New Roman" w:hAnsi="Times New Roman" w:cs="Times New Roman"/>
          <w:color w:val="000000"/>
          <w:sz w:val="18"/>
          <w:szCs w:val="18"/>
          <w:shd w:val="clear" w:color="auto" w:fill="FFFFFF" w:themeFill="background1"/>
        </w:rPr>
        <w:t>ности и пожарной безопасности.</w:t>
      </w:r>
    </w:p>
    <w:p w:rsidR="003F0133" w:rsidRDefault="00E6120E" w:rsidP="00345206">
      <w:pPr>
        <w:shd w:val="clear" w:color="auto" w:fill="FFFFFF" w:themeFill="background1"/>
        <w:spacing w:after="0"/>
        <w:ind w:firstLine="708"/>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t>Паника - главный фактор, который мешает  трезво рассуждать и совершать обдума</w:t>
      </w:r>
      <w:r w:rsidR="00C947C9">
        <w:rPr>
          <w:rFonts w:ascii="Times New Roman" w:hAnsi="Times New Roman" w:cs="Times New Roman"/>
          <w:color w:val="000000"/>
          <w:sz w:val="18"/>
          <w:szCs w:val="18"/>
          <w:shd w:val="clear" w:color="auto" w:fill="FFFFFF" w:themeFill="background1"/>
        </w:rPr>
        <w:t>нные поступки.</w:t>
      </w:r>
      <w:r w:rsidR="00C947C9">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color w:val="000000"/>
          <w:sz w:val="18"/>
          <w:szCs w:val="18"/>
          <w:shd w:val="clear" w:color="auto" w:fill="FFFFFF" w:themeFill="background1"/>
        </w:rPr>
        <w:t>В случае наступления пожара необходимо четко следовать  правилам поведения безо</w:t>
      </w:r>
      <w:r w:rsidR="00C947C9">
        <w:rPr>
          <w:rFonts w:ascii="Times New Roman" w:hAnsi="Times New Roman" w:cs="Times New Roman"/>
          <w:color w:val="000000"/>
          <w:sz w:val="18"/>
          <w:szCs w:val="18"/>
          <w:shd w:val="clear" w:color="auto" w:fill="FFFFFF" w:themeFill="background1"/>
        </w:rPr>
        <w:t>пасности и не создавать панику</w:t>
      </w:r>
      <w:proofErr w:type="gramStart"/>
      <w:r w:rsidRPr="00E6120E">
        <w:rPr>
          <w:rFonts w:ascii="Times New Roman" w:hAnsi="Times New Roman" w:cs="Times New Roman"/>
          <w:color w:val="000000"/>
          <w:sz w:val="18"/>
          <w:szCs w:val="18"/>
        </w:rPr>
        <w:br/>
      </w:r>
      <w:r w:rsidRPr="00E6120E">
        <w:rPr>
          <w:rFonts w:ascii="Times New Roman" w:hAnsi="Times New Roman" w:cs="Times New Roman"/>
          <w:color w:val="000000"/>
          <w:sz w:val="18"/>
          <w:szCs w:val="18"/>
        </w:rPr>
        <w:br/>
      </w:r>
      <w:r w:rsidRPr="00E6120E">
        <w:rPr>
          <w:rFonts w:ascii="Times New Roman" w:hAnsi="Times New Roman" w:cs="Times New Roman"/>
          <w:color w:val="000000"/>
          <w:sz w:val="18"/>
          <w:szCs w:val="18"/>
          <w:shd w:val="clear" w:color="auto" w:fill="FFFFFF" w:themeFill="background1"/>
        </w:rPr>
        <w:t>П</w:t>
      </w:r>
      <w:proofErr w:type="gramEnd"/>
      <w:r w:rsidRPr="00E6120E">
        <w:rPr>
          <w:rFonts w:ascii="Times New Roman" w:hAnsi="Times New Roman" w:cs="Times New Roman"/>
          <w:color w:val="000000"/>
          <w:sz w:val="18"/>
          <w:szCs w:val="18"/>
          <w:shd w:val="clear" w:color="auto" w:fill="FFFFFF" w:themeFill="background1"/>
        </w:rPr>
        <w:t>ри обнаружении запаха гари или нахождения очага возгорания необходимо немедленно сообщить учителю. Если  по каким – то причинам взрослым в ближайшем окружении н</w:t>
      </w:r>
      <w:r w:rsidR="00C947C9">
        <w:rPr>
          <w:rFonts w:ascii="Times New Roman" w:hAnsi="Times New Roman" w:cs="Times New Roman"/>
          <w:color w:val="000000"/>
          <w:sz w:val="18"/>
          <w:szCs w:val="18"/>
          <w:shd w:val="clear" w:color="auto" w:fill="FFFFFF" w:themeFill="background1"/>
        </w:rPr>
        <w:t xml:space="preserve">ет, либо вы находитесь в общественном месте,  </w:t>
      </w:r>
      <w:r w:rsidRPr="00E6120E">
        <w:rPr>
          <w:rFonts w:ascii="Times New Roman" w:hAnsi="Times New Roman" w:cs="Times New Roman"/>
          <w:color w:val="000000"/>
          <w:sz w:val="18"/>
          <w:szCs w:val="18"/>
          <w:shd w:val="clear" w:color="auto" w:fill="FFFFFF" w:themeFill="background1"/>
        </w:rPr>
        <w:t>следует сообщить о возгорании по тел</w:t>
      </w:r>
      <w:r w:rsidR="00C947C9">
        <w:rPr>
          <w:rFonts w:ascii="Times New Roman" w:hAnsi="Times New Roman" w:cs="Times New Roman"/>
          <w:color w:val="000000"/>
          <w:sz w:val="18"/>
          <w:szCs w:val="18"/>
          <w:shd w:val="clear" w:color="auto" w:fill="FFFFFF" w:themeFill="background1"/>
        </w:rPr>
        <w:t>ефону 112 с мобильного телефона</w:t>
      </w:r>
      <w:proofErr w:type="gramStart"/>
      <w:r w:rsidRPr="00E6120E">
        <w:rPr>
          <w:rFonts w:ascii="Times New Roman" w:hAnsi="Times New Roman" w:cs="Times New Roman"/>
          <w:color w:val="000000"/>
          <w:sz w:val="18"/>
          <w:szCs w:val="18"/>
          <w:shd w:val="clear" w:color="auto" w:fill="FFFFFF" w:themeFill="background1"/>
        </w:rPr>
        <w:br/>
        <w:t>Н</w:t>
      </w:r>
      <w:proofErr w:type="gramEnd"/>
      <w:r w:rsidRPr="00E6120E">
        <w:rPr>
          <w:rFonts w:ascii="Times New Roman" w:hAnsi="Times New Roman" w:cs="Times New Roman"/>
          <w:color w:val="000000"/>
          <w:sz w:val="18"/>
          <w:szCs w:val="18"/>
          <w:shd w:val="clear" w:color="auto" w:fill="FFFFFF" w:themeFill="background1"/>
        </w:rPr>
        <w:t xml:space="preserve">е создавайте панику! Постарайтесь сохранить самообладание и здравый смысл. Помните,  панические атаки при чрезвычайных случаях обязательно передадутся окружающим. В суете очень сложно сориентироваться и  спасти себе </w:t>
      </w:r>
      <w:r w:rsidRPr="00E6120E">
        <w:rPr>
          <w:rFonts w:ascii="Times New Roman" w:hAnsi="Times New Roman" w:cs="Times New Roman"/>
          <w:color w:val="000000"/>
          <w:sz w:val="18"/>
          <w:szCs w:val="18"/>
          <w:shd w:val="clear" w:color="auto" w:fill="FFFFFF" w:themeFill="background1"/>
        </w:rPr>
        <w:lastRenderedPageBreak/>
        <w:t>жизнь.</w:t>
      </w: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color w:val="000000"/>
          <w:sz w:val="18"/>
          <w:szCs w:val="18"/>
          <w:shd w:val="clear" w:color="auto" w:fill="FFFFFF" w:themeFill="background1"/>
        </w:rPr>
        <w:br/>
        <w:t>Услышав сигнал пожарной тревоги, необходимо сгруппироваться и быстрым шагом проследовать  за учителем на место сбора. Место сбора в школьных учреждениях – школьная  или спортивная площадка. Запрещено отбиваться от группы, уходить домой, оставаться вблизи очага возгорания.  Следует оставаться на месте сбора до тех пор, пока учитель не убедиться в полной эвакуации учеников.</w:t>
      </w: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color w:val="000000"/>
          <w:sz w:val="18"/>
          <w:szCs w:val="18"/>
          <w:shd w:val="clear" w:color="auto" w:fill="FFFFFF" w:themeFill="background1"/>
        </w:rPr>
        <w:br/>
        <w:t xml:space="preserve">В случае, когда эвакуационные выходы недоступны </w:t>
      </w:r>
      <w:proofErr w:type="gramStart"/>
      <w:r w:rsidRPr="00E6120E">
        <w:rPr>
          <w:rFonts w:ascii="Times New Roman" w:hAnsi="Times New Roman" w:cs="Times New Roman"/>
          <w:color w:val="000000"/>
          <w:sz w:val="18"/>
          <w:szCs w:val="18"/>
          <w:shd w:val="clear" w:color="auto" w:fill="FFFFFF" w:themeFill="background1"/>
        </w:rPr>
        <w:t xml:space="preserve">( </w:t>
      </w:r>
      <w:proofErr w:type="gramEnd"/>
      <w:r w:rsidRPr="00E6120E">
        <w:rPr>
          <w:rFonts w:ascii="Times New Roman" w:hAnsi="Times New Roman" w:cs="Times New Roman"/>
          <w:color w:val="000000"/>
          <w:sz w:val="18"/>
          <w:szCs w:val="18"/>
          <w:shd w:val="clear" w:color="auto" w:fill="FFFFFF" w:themeFill="background1"/>
        </w:rPr>
        <w:t>очаг возгорания перерезал путь, двери эвакуационного выхода заблокированы) необходимо найти помещение для убежища,  перекрыть доступ кислорода ( закрыть окна и двери) и оставаться на месте до приезда пожарных.  Ожидание пожарной и спасательной служб по городу занимает 10-15 мин</w:t>
      </w:r>
      <w:r w:rsidR="003F0133">
        <w:rPr>
          <w:rFonts w:ascii="Times New Roman" w:hAnsi="Times New Roman" w:cs="Times New Roman"/>
          <w:color w:val="000000"/>
          <w:sz w:val="18"/>
          <w:szCs w:val="18"/>
          <w:shd w:val="clear" w:color="auto" w:fill="FFFFFF" w:themeFill="background1"/>
        </w:rPr>
        <w:t>ут.</w:t>
      </w:r>
    </w:p>
    <w:p w:rsidR="00E6120E" w:rsidRPr="00E6120E" w:rsidRDefault="00E6120E" w:rsidP="00345206">
      <w:pPr>
        <w:shd w:val="clear" w:color="auto" w:fill="FFFFFF" w:themeFill="background1"/>
        <w:spacing w:after="0"/>
        <w:ind w:firstLine="708"/>
        <w:rPr>
          <w:rFonts w:ascii="Times New Roman" w:hAnsi="Times New Roman" w:cs="Times New Roman"/>
          <w:sz w:val="18"/>
          <w:szCs w:val="18"/>
        </w:rPr>
      </w:pPr>
      <w:r w:rsidRPr="00E6120E">
        <w:rPr>
          <w:rFonts w:ascii="Times New Roman" w:hAnsi="Times New Roman" w:cs="Times New Roman"/>
          <w:color w:val="000000"/>
          <w:sz w:val="18"/>
          <w:szCs w:val="18"/>
          <w:shd w:val="clear" w:color="auto" w:fill="FFFFFF" w:themeFill="background1"/>
        </w:rPr>
        <w:br/>
        <w:t>При возгорании токсичный дым распространяется очень быстро и является самым опасным фактором  при пожаре.   Одним из самых опасных токсичных веществ является оксид углерода.  Он поступает в кровь значительно быстрее, чем кислород. Организм за считанные минуты испытывает кислородное голодание, что приводит к трагическим последствиям.  При сильном задымлении необходимо защитить органы дыхания.   Одним из важнейших правил поведения при пожаре является защита органов дыхания.  При пожаре выделяется огромное количество токсического вещества, которое молниеносно способно смертельно навредить.</w:t>
      </w: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color w:val="000000"/>
          <w:sz w:val="18"/>
          <w:szCs w:val="18"/>
          <w:shd w:val="clear" w:color="auto" w:fill="FFFFFF" w:themeFill="background1"/>
        </w:rPr>
        <w:br/>
        <w:t xml:space="preserve">Так же большую опасность  для человека несет вдыхание горячего воздуха, который приводит к ожогу органов дыхания.  При пожаре необходимо как можно скорее отдалиться от очага возгорания.  </w:t>
      </w:r>
      <w:proofErr w:type="gramStart"/>
      <w:r w:rsidRPr="00E6120E">
        <w:rPr>
          <w:rFonts w:ascii="Times New Roman" w:hAnsi="Times New Roman" w:cs="Times New Roman"/>
          <w:color w:val="000000"/>
          <w:sz w:val="18"/>
          <w:szCs w:val="18"/>
          <w:shd w:val="clear" w:color="auto" w:fill="FFFFFF" w:themeFill="background1"/>
        </w:rPr>
        <w:t>В случае, когда не удается найти эвакуационных выход, необходимо найти убежище, сесть на пол и ожидать пожарную службу.</w:t>
      </w:r>
      <w:proofErr w:type="gramEnd"/>
    </w:p>
    <w:p w:rsidR="00E6120E" w:rsidRPr="005A6847" w:rsidRDefault="00E6120E" w:rsidP="00E6120E">
      <w:pPr>
        <w:shd w:val="clear" w:color="auto" w:fill="FFFFFF" w:themeFill="background1"/>
        <w:spacing w:after="0" w:line="240" w:lineRule="auto"/>
        <w:jc w:val="center"/>
        <w:rPr>
          <w:rFonts w:ascii="Times New Roman" w:hAnsi="Times New Roman" w:cs="Times New Roman"/>
          <w:b/>
          <w:color w:val="000000"/>
          <w:sz w:val="24"/>
          <w:szCs w:val="24"/>
          <w:shd w:val="clear" w:color="auto" w:fill="FFFFFF" w:themeFill="background1"/>
        </w:rPr>
      </w:pPr>
      <w:r w:rsidRPr="00E6120E">
        <w:rPr>
          <w:rFonts w:ascii="Times New Roman" w:hAnsi="Times New Roman" w:cs="Times New Roman"/>
          <w:color w:val="000000"/>
          <w:sz w:val="18"/>
          <w:szCs w:val="18"/>
        </w:rPr>
        <w:br/>
      </w:r>
      <w:r w:rsidRPr="005A6847">
        <w:rPr>
          <w:rFonts w:ascii="Times New Roman" w:hAnsi="Times New Roman" w:cs="Times New Roman"/>
          <w:b/>
          <w:color w:val="000000"/>
          <w:sz w:val="24"/>
          <w:szCs w:val="24"/>
          <w:shd w:val="clear" w:color="auto" w:fill="FFFFFF" w:themeFill="background1"/>
        </w:rPr>
        <w:t>Основные меры предосторожности</w:t>
      </w:r>
    </w:p>
    <w:p w:rsidR="00E6120E" w:rsidRPr="00E6120E" w:rsidRDefault="00E6120E" w:rsidP="00E6120E">
      <w:pPr>
        <w:shd w:val="clear" w:color="auto" w:fill="FFFFFF" w:themeFill="background1"/>
        <w:spacing w:after="0" w:line="240" w:lineRule="auto"/>
        <w:rPr>
          <w:rFonts w:ascii="Times New Roman" w:hAnsi="Times New Roman" w:cs="Times New Roman"/>
          <w:b/>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b/>
          <w:color w:val="000000"/>
          <w:sz w:val="18"/>
          <w:szCs w:val="18"/>
          <w:shd w:val="clear" w:color="auto" w:fill="FFFFFF" w:themeFill="background1"/>
        </w:rPr>
        <w:t xml:space="preserve">Ознакомление с выходами: </w:t>
      </w:r>
    </w:p>
    <w:p w:rsidR="003F0133"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t>- При входе в общественное место обратите внимание на выходы и аварийные выходы, чтобы быстро и безопасно покинуть помещение в случае пожара.</w:t>
      </w:r>
    </w:p>
    <w:p w:rsidR="00E6120E" w:rsidRPr="00E6120E"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b/>
          <w:color w:val="000000"/>
          <w:sz w:val="18"/>
          <w:szCs w:val="18"/>
          <w:shd w:val="clear" w:color="auto" w:fill="FFFFFF" w:themeFill="background1"/>
        </w:rPr>
        <w:t>Использование средств пожаротушения:</w:t>
      </w:r>
      <w:r w:rsidRPr="00E6120E">
        <w:rPr>
          <w:rFonts w:ascii="Times New Roman" w:hAnsi="Times New Roman" w:cs="Times New Roman"/>
          <w:color w:val="000000"/>
          <w:sz w:val="18"/>
          <w:szCs w:val="18"/>
          <w:shd w:val="clear" w:color="auto" w:fill="FFFFFF" w:themeFill="background1"/>
        </w:rPr>
        <w:t xml:space="preserve"> </w:t>
      </w:r>
    </w:p>
    <w:p w:rsidR="003F0133"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t>- Важно знать, где находятся средства пожаротушения, такие как огнетушители, и уметь ими пользоваться. Они могут помочь в начальной стадии пожара.</w:t>
      </w:r>
    </w:p>
    <w:p w:rsidR="00E6120E" w:rsidRPr="00E6120E"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003F0133">
        <w:rPr>
          <w:rFonts w:ascii="Times New Roman" w:hAnsi="Times New Roman" w:cs="Times New Roman"/>
          <w:b/>
          <w:color w:val="000000"/>
          <w:sz w:val="18"/>
          <w:szCs w:val="18"/>
          <w:shd w:val="clear" w:color="auto" w:fill="FFFFFF" w:themeFill="background1"/>
        </w:rPr>
        <w:t>О</w:t>
      </w:r>
      <w:r w:rsidRPr="00E6120E">
        <w:rPr>
          <w:rFonts w:ascii="Times New Roman" w:hAnsi="Times New Roman" w:cs="Times New Roman"/>
          <w:b/>
          <w:color w:val="000000"/>
          <w:sz w:val="18"/>
          <w:szCs w:val="18"/>
          <w:shd w:val="clear" w:color="auto" w:fill="FFFFFF" w:themeFill="background1"/>
        </w:rPr>
        <w:t>рганизованн</w:t>
      </w:r>
      <w:r w:rsidR="003F0133">
        <w:rPr>
          <w:rFonts w:ascii="Times New Roman" w:hAnsi="Times New Roman" w:cs="Times New Roman"/>
          <w:b/>
          <w:color w:val="000000"/>
          <w:sz w:val="18"/>
          <w:szCs w:val="18"/>
          <w:shd w:val="clear" w:color="auto" w:fill="FFFFFF" w:themeFill="background1"/>
        </w:rPr>
        <w:t>ая</w:t>
      </w:r>
      <w:r w:rsidRPr="00E6120E">
        <w:rPr>
          <w:rFonts w:ascii="Times New Roman" w:hAnsi="Times New Roman" w:cs="Times New Roman"/>
          <w:b/>
          <w:color w:val="000000"/>
          <w:sz w:val="18"/>
          <w:szCs w:val="18"/>
          <w:shd w:val="clear" w:color="auto" w:fill="FFFFFF" w:themeFill="background1"/>
        </w:rPr>
        <w:t xml:space="preserve"> эвакуация:</w:t>
      </w:r>
      <w:r w:rsidRPr="00E6120E">
        <w:rPr>
          <w:rFonts w:ascii="Times New Roman" w:hAnsi="Times New Roman" w:cs="Times New Roman"/>
          <w:color w:val="000000"/>
          <w:sz w:val="18"/>
          <w:szCs w:val="18"/>
          <w:shd w:val="clear" w:color="auto" w:fill="FFFFFF" w:themeFill="background1"/>
        </w:rPr>
        <w:t xml:space="preserve"> </w:t>
      </w:r>
    </w:p>
    <w:p w:rsidR="00E6120E" w:rsidRPr="00E6120E"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t>- При обнаружении пожара или срабатывании сигнализации следует спокойно, но быстро покинуть здание по указанным выходам, следуя инструкциям службы безопасности.</w:t>
      </w:r>
    </w:p>
    <w:p w:rsidR="00E6120E" w:rsidRPr="005A6847" w:rsidRDefault="00E6120E" w:rsidP="00E6120E">
      <w:pPr>
        <w:shd w:val="clear" w:color="auto" w:fill="FFFFFF" w:themeFill="background1"/>
        <w:spacing w:after="0" w:line="240" w:lineRule="auto"/>
        <w:jc w:val="center"/>
        <w:rPr>
          <w:rFonts w:ascii="Times New Roman" w:hAnsi="Times New Roman" w:cs="Times New Roman"/>
          <w:b/>
          <w:color w:val="000000"/>
          <w:sz w:val="24"/>
          <w:szCs w:val="24"/>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Pr="005A6847">
        <w:rPr>
          <w:rFonts w:ascii="Times New Roman" w:hAnsi="Times New Roman" w:cs="Times New Roman"/>
          <w:b/>
          <w:color w:val="000000"/>
          <w:sz w:val="24"/>
          <w:szCs w:val="24"/>
          <w:shd w:val="clear" w:color="auto" w:fill="FFFFFF" w:themeFill="background1"/>
        </w:rPr>
        <w:t>Поведение в случае возгорания</w:t>
      </w:r>
    </w:p>
    <w:p w:rsidR="003F0133"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b/>
          <w:color w:val="000000"/>
          <w:sz w:val="18"/>
          <w:szCs w:val="18"/>
          <w:shd w:val="clear" w:color="auto" w:fill="FFFFFF" w:themeFill="background1"/>
        </w:rPr>
        <w:t>Сообщение о пожаре:</w:t>
      </w:r>
      <w:r w:rsidRPr="00E6120E">
        <w:rPr>
          <w:rFonts w:ascii="Times New Roman" w:hAnsi="Times New Roman" w:cs="Times New Roman"/>
          <w:color w:val="000000"/>
          <w:sz w:val="18"/>
          <w:szCs w:val="18"/>
          <w:shd w:val="clear" w:color="auto" w:fill="FFFFFF" w:themeFill="background1"/>
        </w:rPr>
        <w:t xml:space="preserve"> При обнаружении пожара срочно сообщите об этом спасателям, позвонив по номеру экстренной службы или активировав пожарную сигнализацию.</w:t>
      </w:r>
    </w:p>
    <w:p w:rsidR="00E6120E" w:rsidRDefault="00E6120E"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r w:rsidRPr="00E6120E">
        <w:rPr>
          <w:rFonts w:ascii="Times New Roman" w:hAnsi="Times New Roman" w:cs="Times New Roman"/>
          <w:color w:val="000000"/>
          <w:sz w:val="18"/>
          <w:szCs w:val="18"/>
          <w:shd w:val="clear" w:color="auto" w:fill="FFFFFF" w:themeFill="background1"/>
        </w:rPr>
        <w:br/>
      </w:r>
      <w:r w:rsidRPr="00E6120E">
        <w:rPr>
          <w:rFonts w:ascii="Times New Roman" w:hAnsi="Times New Roman" w:cs="Times New Roman"/>
          <w:b/>
          <w:color w:val="000000"/>
          <w:sz w:val="18"/>
          <w:szCs w:val="18"/>
          <w:shd w:val="clear" w:color="auto" w:fill="FFFFFF" w:themeFill="background1"/>
        </w:rPr>
        <w:t>Избегание лишних рисков:</w:t>
      </w:r>
      <w:r w:rsidRPr="00E6120E">
        <w:rPr>
          <w:rFonts w:ascii="Times New Roman" w:hAnsi="Times New Roman" w:cs="Times New Roman"/>
          <w:color w:val="000000"/>
          <w:sz w:val="18"/>
          <w:szCs w:val="18"/>
          <w:shd w:val="clear" w:color="auto" w:fill="FFFFFF" w:themeFill="background1"/>
        </w:rPr>
        <w:t xml:space="preserve"> В случае возгорания не пытайтесь потушить большой пожар самостоятельно, это может быть опасно. Опасайтесь дыма и двигайтесь на уровне пола, если он плотный.</w:t>
      </w:r>
      <w:r w:rsidRPr="00E6120E">
        <w:rPr>
          <w:rFonts w:ascii="Times New Roman" w:hAnsi="Times New Roman" w:cs="Times New Roman"/>
          <w:color w:val="000000"/>
          <w:sz w:val="18"/>
          <w:szCs w:val="18"/>
          <w:shd w:val="clear" w:color="auto" w:fill="FFFFFF" w:themeFill="background1"/>
        </w:rPr>
        <w:br/>
      </w:r>
      <w:r w:rsidR="00CB2972">
        <w:rPr>
          <w:rFonts w:ascii="Times New Roman" w:hAnsi="Times New Roman" w:cs="Times New Roman"/>
          <w:color w:val="000000"/>
          <w:sz w:val="18"/>
          <w:szCs w:val="18"/>
          <w:shd w:val="clear" w:color="auto" w:fill="FFFFFF" w:themeFill="background1"/>
        </w:rPr>
        <w:t xml:space="preserve"> </w:t>
      </w:r>
    </w:p>
    <w:p w:rsidR="00CB2972" w:rsidRDefault="00CB2972" w:rsidP="00CB2972">
      <w:pPr>
        <w:shd w:val="clear" w:color="auto" w:fill="FFFFFF" w:themeFill="background1"/>
        <w:spacing w:after="0" w:line="240" w:lineRule="auto"/>
        <w:ind w:left="4950"/>
        <w:rPr>
          <w:rFonts w:ascii="Times New Roman" w:hAnsi="Times New Roman" w:cs="Times New Roman"/>
          <w:color w:val="000000"/>
          <w:sz w:val="18"/>
          <w:szCs w:val="18"/>
          <w:shd w:val="clear" w:color="auto" w:fill="FFFFFF" w:themeFill="background1"/>
        </w:rPr>
      </w:pPr>
    </w:p>
    <w:p w:rsidR="00C947C9" w:rsidRPr="00E6120E" w:rsidRDefault="00C947C9" w:rsidP="00E6120E">
      <w:pPr>
        <w:shd w:val="clear" w:color="auto" w:fill="FFFFFF" w:themeFill="background1"/>
        <w:spacing w:after="0" w:line="240" w:lineRule="auto"/>
        <w:rPr>
          <w:rFonts w:ascii="Times New Roman" w:hAnsi="Times New Roman" w:cs="Times New Roman"/>
          <w:color w:val="000000"/>
          <w:sz w:val="18"/>
          <w:szCs w:val="18"/>
          <w:shd w:val="clear" w:color="auto" w:fill="FFFFFF" w:themeFill="background1"/>
        </w:rPr>
      </w:pPr>
      <w:bookmarkStart w:id="0" w:name="_GoBack"/>
      <w:bookmarkEnd w:id="0"/>
    </w:p>
    <w:p w:rsidR="00136E93" w:rsidRPr="00E6120E" w:rsidRDefault="00136E93" w:rsidP="007E5F59">
      <w:pPr>
        <w:rPr>
          <w:rFonts w:ascii="Times New Roman" w:hAnsi="Times New Roman" w:cs="Times New Roman"/>
          <w:sz w:val="18"/>
          <w:szCs w:val="18"/>
        </w:rPr>
      </w:pPr>
    </w:p>
    <w:sectPr w:rsidR="00136E93" w:rsidRPr="00E61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3EB5"/>
    <w:multiLevelType w:val="multilevel"/>
    <w:tmpl w:val="EF1C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7447A7"/>
    <w:multiLevelType w:val="multilevel"/>
    <w:tmpl w:val="27F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725DB8"/>
    <w:multiLevelType w:val="multilevel"/>
    <w:tmpl w:val="5842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F76305"/>
    <w:multiLevelType w:val="multilevel"/>
    <w:tmpl w:val="081A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6C08D3"/>
    <w:multiLevelType w:val="multilevel"/>
    <w:tmpl w:val="7226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0F4811"/>
    <w:multiLevelType w:val="multilevel"/>
    <w:tmpl w:val="0D3A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136E93"/>
    <w:rsid w:val="00136E93"/>
    <w:rsid w:val="0020574D"/>
    <w:rsid w:val="00212178"/>
    <w:rsid w:val="00234D5D"/>
    <w:rsid w:val="00345206"/>
    <w:rsid w:val="00387063"/>
    <w:rsid w:val="003F0133"/>
    <w:rsid w:val="005A6847"/>
    <w:rsid w:val="007E5F59"/>
    <w:rsid w:val="008C7623"/>
    <w:rsid w:val="00C947C9"/>
    <w:rsid w:val="00CB2972"/>
    <w:rsid w:val="00D71751"/>
    <w:rsid w:val="00E102D0"/>
    <w:rsid w:val="00E6120E"/>
    <w:rsid w:val="00F5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87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70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36E93"/>
    <w:rPr>
      <w:color w:val="0000FF"/>
      <w:u w:val="single"/>
    </w:rPr>
  </w:style>
  <w:style w:type="character" w:customStyle="1" w:styleId="30">
    <w:name w:val="Заголовок 3 Знак"/>
    <w:basedOn w:val="a0"/>
    <w:link w:val="3"/>
    <w:uiPriority w:val="9"/>
    <w:rsid w:val="00387063"/>
    <w:rPr>
      <w:rFonts w:ascii="Times New Roman" w:eastAsia="Times New Roman" w:hAnsi="Times New Roman" w:cs="Times New Roman"/>
      <w:b/>
      <w:bCs/>
      <w:sz w:val="27"/>
      <w:szCs w:val="27"/>
    </w:rPr>
  </w:style>
  <w:style w:type="paragraph" w:styleId="a4">
    <w:name w:val="Normal (Web)"/>
    <w:basedOn w:val="a"/>
    <w:uiPriority w:val="99"/>
    <w:unhideWhenUsed/>
    <w:rsid w:val="00387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387063"/>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3870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3460">
      <w:bodyDiv w:val="1"/>
      <w:marLeft w:val="0"/>
      <w:marRight w:val="0"/>
      <w:marTop w:val="0"/>
      <w:marBottom w:val="0"/>
      <w:divBdr>
        <w:top w:val="none" w:sz="0" w:space="0" w:color="auto"/>
        <w:left w:val="none" w:sz="0" w:space="0" w:color="auto"/>
        <w:bottom w:val="none" w:sz="0" w:space="0" w:color="auto"/>
        <w:right w:val="none" w:sz="0" w:space="0" w:color="auto"/>
      </w:divBdr>
    </w:div>
    <w:div w:id="554974908">
      <w:bodyDiv w:val="1"/>
      <w:marLeft w:val="0"/>
      <w:marRight w:val="0"/>
      <w:marTop w:val="0"/>
      <w:marBottom w:val="0"/>
      <w:divBdr>
        <w:top w:val="none" w:sz="0" w:space="0" w:color="auto"/>
        <w:left w:val="none" w:sz="0" w:space="0" w:color="auto"/>
        <w:bottom w:val="none" w:sz="0" w:space="0" w:color="auto"/>
        <w:right w:val="none" w:sz="0" w:space="0" w:color="auto"/>
      </w:divBdr>
      <w:divsChild>
        <w:div w:id="2124880709">
          <w:marLeft w:val="0"/>
          <w:marRight w:val="0"/>
          <w:marTop w:val="0"/>
          <w:marBottom w:val="0"/>
          <w:divBdr>
            <w:top w:val="none" w:sz="0" w:space="0" w:color="auto"/>
            <w:left w:val="none" w:sz="0" w:space="0" w:color="auto"/>
            <w:bottom w:val="none" w:sz="0" w:space="0" w:color="auto"/>
            <w:right w:val="none" w:sz="0" w:space="0" w:color="auto"/>
          </w:divBdr>
          <w:divsChild>
            <w:div w:id="112754043">
              <w:marLeft w:val="0"/>
              <w:marRight w:val="0"/>
              <w:marTop w:val="0"/>
              <w:marBottom w:val="0"/>
              <w:divBdr>
                <w:top w:val="none" w:sz="0" w:space="0" w:color="auto"/>
                <w:left w:val="none" w:sz="0" w:space="0" w:color="auto"/>
                <w:bottom w:val="none" w:sz="0" w:space="0" w:color="auto"/>
                <w:right w:val="none" w:sz="0" w:space="0" w:color="auto"/>
              </w:divBdr>
              <w:divsChild>
                <w:div w:id="1242107932">
                  <w:marLeft w:val="0"/>
                  <w:marRight w:val="0"/>
                  <w:marTop w:val="0"/>
                  <w:marBottom w:val="0"/>
                  <w:divBdr>
                    <w:top w:val="none" w:sz="0" w:space="0" w:color="auto"/>
                    <w:left w:val="none" w:sz="0" w:space="0" w:color="auto"/>
                    <w:bottom w:val="none" w:sz="0" w:space="0" w:color="auto"/>
                    <w:right w:val="none" w:sz="0" w:space="0" w:color="auto"/>
                  </w:divBdr>
                  <w:divsChild>
                    <w:div w:id="568079269">
                      <w:marLeft w:val="0"/>
                      <w:marRight w:val="0"/>
                      <w:marTop w:val="0"/>
                      <w:marBottom w:val="0"/>
                      <w:divBdr>
                        <w:top w:val="none" w:sz="0" w:space="0" w:color="auto"/>
                        <w:left w:val="none" w:sz="0" w:space="0" w:color="auto"/>
                        <w:bottom w:val="none" w:sz="0" w:space="0" w:color="auto"/>
                        <w:right w:val="none" w:sz="0" w:space="0" w:color="auto"/>
                      </w:divBdr>
                      <w:divsChild>
                        <w:div w:id="1480607860">
                          <w:marLeft w:val="0"/>
                          <w:marRight w:val="0"/>
                          <w:marTop w:val="0"/>
                          <w:marBottom w:val="0"/>
                          <w:divBdr>
                            <w:top w:val="none" w:sz="0" w:space="0" w:color="auto"/>
                            <w:left w:val="none" w:sz="0" w:space="0" w:color="auto"/>
                            <w:bottom w:val="none" w:sz="0" w:space="0" w:color="auto"/>
                            <w:right w:val="none" w:sz="0" w:space="0" w:color="auto"/>
                          </w:divBdr>
                          <w:divsChild>
                            <w:div w:id="18606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63459">
          <w:marLeft w:val="0"/>
          <w:marRight w:val="0"/>
          <w:marTop w:val="0"/>
          <w:marBottom w:val="0"/>
          <w:divBdr>
            <w:top w:val="none" w:sz="0" w:space="0" w:color="auto"/>
            <w:left w:val="none" w:sz="0" w:space="0" w:color="auto"/>
            <w:bottom w:val="none" w:sz="0" w:space="0" w:color="auto"/>
            <w:right w:val="none" w:sz="0" w:space="0" w:color="auto"/>
          </w:divBdr>
          <w:divsChild>
            <w:div w:id="1925649714">
              <w:marLeft w:val="0"/>
              <w:marRight w:val="0"/>
              <w:marTop w:val="0"/>
              <w:marBottom w:val="0"/>
              <w:divBdr>
                <w:top w:val="none" w:sz="0" w:space="0" w:color="auto"/>
                <w:left w:val="none" w:sz="0" w:space="0" w:color="auto"/>
                <w:bottom w:val="none" w:sz="0" w:space="0" w:color="auto"/>
                <w:right w:val="none" w:sz="0" w:space="0" w:color="auto"/>
              </w:divBdr>
              <w:divsChild>
                <w:div w:id="9522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5400">
      <w:bodyDiv w:val="1"/>
      <w:marLeft w:val="0"/>
      <w:marRight w:val="0"/>
      <w:marTop w:val="0"/>
      <w:marBottom w:val="0"/>
      <w:divBdr>
        <w:top w:val="none" w:sz="0" w:space="0" w:color="auto"/>
        <w:left w:val="none" w:sz="0" w:space="0" w:color="auto"/>
        <w:bottom w:val="none" w:sz="0" w:space="0" w:color="auto"/>
        <w:right w:val="none" w:sz="0" w:space="0" w:color="auto"/>
      </w:divBdr>
    </w:div>
    <w:div w:id="946694017">
      <w:bodyDiv w:val="1"/>
      <w:marLeft w:val="0"/>
      <w:marRight w:val="0"/>
      <w:marTop w:val="0"/>
      <w:marBottom w:val="0"/>
      <w:divBdr>
        <w:top w:val="none" w:sz="0" w:space="0" w:color="auto"/>
        <w:left w:val="none" w:sz="0" w:space="0" w:color="auto"/>
        <w:bottom w:val="none" w:sz="0" w:space="0" w:color="auto"/>
        <w:right w:val="none" w:sz="0" w:space="0" w:color="auto"/>
      </w:divBdr>
      <w:divsChild>
        <w:div w:id="1939023609">
          <w:marLeft w:val="0"/>
          <w:marRight w:val="0"/>
          <w:marTop w:val="0"/>
          <w:marBottom w:val="0"/>
          <w:divBdr>
            <w:top w:val="none" w:sz="0" w:space="0" w:color="auto"/>
            <w:left w:val="none" w:sz="0" w:space="0" w:color="auto"/>
            <w:bottom w:val="none" w:sz="0" w:space="0" w:color="auto"/>
            <w:right w:val="none" w:sz="0" w:space="0" w:color="auto"/>
          </w:divBdr>
          <w:divsChild>
            <w:div w:id="1504970088">
              <w:marLeft w:val="0"/>
              <w:marRight w:val="0"/>
              <w:marTop w:val="0"/>
              <w:marBottom w:val="0"/>
              <w:divBdr>
                <w:top w:val="none" w:sz="0" w:space="0" w:color="auto"/>
                <w:left w:val="none" w:sz="0" w:space="0" w:color="auto"/>
                <w:bottom w:val="none" w:sz="0" w:space="0" w:color="auto"/>
                <w:right w:val="none" w:sz="0" w:space="0" w:color="auto"/>
              </w:divBdr>
              <w:divsChild>
                <w:div w:id="438916955">
                  <w:marLeft w:val="0"/>
                  <w:marRight w:val="0"/>
                  <w:marTop w:val="0"/>
                  <w:marBottom w:val="0"/>
                  <w:divBdr>
                    <w:top w:val="none" w:sz="0" w:space="0" w:color="auto"/>
                    <w:left w:val="none" w:sz="0" w:space="0" w:color="auto"/>
                    <w:bottom w:val="none" w:sz="0" w:space="0" w:color="auto"/>
                    <w:right w:val="none" w:sz="0" w:space="0" w:color="auto"/>
                  </w:divBdr>
                  <w:divsChild>
                    <w:div w:id="1728722882">
                      <w:marLeft w:val="0"/>
                      <w:marRight w:val="0"/>
                      <w:marTop w:val="0"/>
                      <w:marBottom w:val="0"/>
                      <w:divBdr>
                        <w:top w:val="none" w:sz="0" w:space="0" w:color="auto"/>
                        <w:left w:val="none" w:sz="0" w:space="0" w:color="auto"/>
                        <w:bottom w:val="none" w:sz="0" w:space="0" w:color="auto"/>
                        <w:right w:val="none" w:sz="0" w:space="0" w:color="auto"/>
                      </w:divBdr>
                      <w:divsChild>
                        <w:div w:id="680470280">
                          <w:marLeft w:val="0"/>
                          <w:marRight w:val="0"/>
                          <w:marTop w:val="0"/>
                          <w:marBottom w:val="0"/>
                          <w:divBdr>
                            <w:top w:val="none" w:sz="0" w:space="0" w:color="auto"/>
                            <w:left w:val="none" w:sz="0" w:space="0" w:color="auto"/>
                            <w:bottom w:val="none" w:sz="0" w:space="0" w:color="auto"/>
                            <w:right w:val="none" w:sz="0" w:space="0" w:color="auto"/>
                          </w:divBdr>
                          <w:divsChild>
                            <w:div w:id="15323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030552">
          <w:marLeft w:val="0"/>
          <w:marRight w:val="0"/>
          <w:marTop w:val="0"/>
          <w:marBottom w:val="0"/>
          <w:divBdr>
            <w:top w:val="none" w:sz="0" w:space="0" w:color="auto"/>
            <w:left w:val="none" w:sz="0" w:space="0" w:color="auto"/>
            <w:bottom w:val="none" w:sz="0" w:space="0" w:color="auto"/>
            <w:right w:val="none" w:sz="0" w:space="0" w:color="auto"/>
          </w:divBdr>
          <w:divsChild>
            <w:div w:id="958880026">
              <w:marLeft w:val="0"/>
              <w:marRight w:val="0"/>
              <w:marTop w:val="0"/>
              <w:marBottom w:val="0"/>
              <w:divBdr>
                <w:top w:val="none" w:sz="0" w:space="0" w:color="auto"/>
                <w:left w:val="none" w:sz="0" w:space="0" w:color="auto"/>
                <w:bottom w:val="none" w:sz="0" w:space="0" w:color="auto"/>
                <w:right w:val="none" w:sz="0" w:space="0" w:color="auto"/>
              </w:divBdr>
              <w:divsChild>
                <w:div w:id="1065179767">
                  <w:marLeft w:val="0"/>
                  <w:marRight w:val="0"/>
                  <w:marTop w:val="0"/>
                  <w:marBottom w:val="0"/>
                  <w:divBdr>
                    <w:top w:val="none" w:sz="0" w:space="0" w:color="auto"/>
                    <w:left w:val="none" w:sz="0" w:space="0" w:color="auto"/>
                    <w:bottom w:val="none" w:sz="0" w:space="0" w:color="auto"/>
                    <w:right w:val="none" w:sz="0" w:space="0" w:color="auto"/>
                  </w:divBdr>
                  <w:divsChild>
                    <w:div w:id="1896694944">
                      <w:marLeft w:val="0"/>
                      <w:marRight w:val="0"/>
                      <w:marTop w:val="0"/>
                      <w:marBottom w:val="0"/>
                      <w:divBdr>
                        <w:top w:val="none" w:sz="0" w:space="0" w:color="auto"/>
                        <w:left w:val="none" w:sz="0" w:space="0" w:color="auto"/>
                        <w:bottom w:val="none" w:sz="0" w:space="0" w:color="auto"/>
                        <w:right w:val="none" w:sz="0" w:space="0" w:color="auto"/>
                      </w:divBdr>
                      <w:divsChild>
                        <w:div w:id="846749519">
                          <w:marLeft w:val="0"/>
                          <w:marRight w:val="0"/>
                          <w:marTop w:val="0"/>
                          <w:marBottom w:val="0"/>
                          <w:divBdr>
                            <w:top w:val="none" w:sz="0" w:space="0" w:color="auto"/>
                            <w:left w:val="none" w:sz="0" w:space="0" w:color="auto"/>
                            <w:bottom w:val="none" w:sz="0" w:space="0" w:color="auto"/>
                            <w:right w:val="none" w:sz="0" w:space="0" w:color="auto"/>
                          </w:divBdr>
                          <w:divsChild>
                            <w:div w:id="10310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94205">
      <w:bodyDiv w:val="1"/>
      <w:marLeft w:val="0"/>
      <w:marRight w:val="0"/>
      <w:marTop w:val="0"/>
      <w:marBottom w:val="0"/>
      <w:divBdr>
        <w:top w:val="none" w:sz="0" w:space="0" w:color="auto"/>
        <w:left w:val="none" w:sz="0" w:space="0" w:color="auto"/>
        <w:bottom w:val="none" w:sz="0" w:space="0" w:color="auto"/>
        <w:right w:val="none" w:sz="0" w:space="0" w:color="auto"/>
      </w:divBdr>
    </w:div>
    <w:div w:id="17692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9</cp:revision>
  <dcterms:created xsi:type="dcterms:W3CDTF">2026-03-09T07:28:00Z</dcterms:created>
  <dcterms:modified xsi:type="dcterms:W3CDTF">2026-03-09T09:53:00Z</dcterms:modified>
</cp:coreProperties>
</file>